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2" w:type="dxa"/>
        <w:tblLayout w:type="fixed"/>
        <w:tblLook w:val="0000" w:firstRow="0" w:lastRow="0" w:firstColumn="0" w:lastColumn="0" w:noHBand="0" w:noVBand="0"/>
      </w:tblPr>
      <w:tblGrid>
        <w:gridCol w:w="4503"/>
        <w:gridCol w:w="708"/>
        <w:gridCol w:w="4961"/>
      </w:tblGrid>
      <w:tr w:rsidR="00EC2F88" w:rsidRPr="00CB2778" w14:paraId="46749B4F" w14:textId="77777777">
        <w:trPr>
          <w:cantSplit/>
        </w:trPr>
        <w:tc>
          <w:tcPr>
            <w:tcW w:w="4503" w:type="dxa"/>
          </w:tcPr>
          <w:p w14:paraId="5AE5C6EC" w14:textId="77777777" w:rsidR="00EC2F88" w:rsidRPr="00C66DD5" w:rsidRDefault="00EC2F88" w:rsidP="00C66DD5">
            <w:pPr>
              <w:rPr>
                <w:b/>
                <w:sz w:val="28"/>
                <w:szCs w:val="28"/>
              </w:rPr>
            </w:pPr>
          </w:p>
          <w:p w14:paraId="3C0D2726" w14:textId="77777777" w:rsidR="00EC2F88" w:rsidRPr="00CB2778" w:rsidRDefault="00EC2F88" w:rsidP="00EA0438">
            <w:pPr>
              <w:jc w:val="right"/>
              <w:rPr>
                <w:sz w:val="28"/>
                <w:szCs w:val="28"/>
              </w:rPr>
            </w:pPr>
          </w:p>
        </w:tc>
        <w:tc>
          <w:tcPr>
            <w:tcW w:w="708" w:type="dxa"/>
          </w:tcPr>
          <w:p w14:paraId="5FA3A75B" w14:textId="77777777" w:rsidR="00EC2F88" w:rsidRPr="00CB2778" w:rsidRDefault="00EC2F88" w:rsidP="00EA0438">
            <w:pPr>
              <w:jc w:val="right"/>
              <w:rPr>
                <w:sz w:val="28"/>
                <w:szCs w:val="28"/>
              </w:rPr>
            </w:pPr>
          </w:p>
        </w:tc>
        <w:tc>
          <w:tcPr>
            <w:tcW w:w="4961" w:type="dxa"/>
          </w:tcPr>
          <w:p w14:paraId="245843FF" w14:textId="77777777" w:rsidR="00EC2F88" w:rsidRPr="00CB2778" w:rsidRDefault="00EC2F88" w:rsidP="00EA0438">
            <w:pPr>
              <w:rPr>
                <w:b/>
                <w:sz w:val="28"/>
                <w:szCs w:val="28"/>
              </w:rPr>
            </w:pPr>
            <w:r w:rsidRPr="00CB2778">
              <w:rPr>
                <w:b/>
                <w:sz w:val="28"/>
                <w:szCs w:val="28"/>
              </w:rPr>
              <w:t>«УТВЕРЖДАЮ»</w:t>
            </w:r>
          </w:p>
          <w:p w14:paraId="693563BA" w14:textId="77777777" w:rsidR="00EC2F88" w:rsidRPr="00CB2778" w:rsidRDefault="00EC2F88" w:rsidP="00EA0438">
            <w:pPr>
              <w:rPr>
                <w:sz w:val="28"/>
                <w:szCs w:val="28"/>
              </w:rPr>
            </w:pPr>
          </w:p>
          <w:p w14:paraId="403FCB75" w14:textId="77777777" w:rsidR="00EC2F88" w:rsidRPr="00CB2778" w:rsidRDefault="00EC2F88" w:rsidP="00EA0438">
            <w:pPr>
              <w:rPr>
                <w:sz w:val="28"/>
                <w:szCs w:val="28"/>
              </w:rPr>
            </w:pPr>
            <w:r w:rsidRPr="00CB2778">
              <w:rPr>
                <w:sz w:val="28"/>
                <w:szCs w:val="28"/>
              </w:rPr>
              <w:t xml:space="preserve">Директор </w:t>
            </w:r>
          </w:p>
          <w:p w14:paraId="6A6D2F21" w14:textId="77777777" w:rsidR="00EC2F88" w:rsidRPr="00C66DD5" w:rsidRDefault="00C66DD5" w:rsidP="00EA0438">
            <w:pPr>
              <w:rPr>
                <w:sz w:val="28"/>
                <w:szCs w:val="28"/>
              </w:rPr>
            </w:pPr>
            <w:r>
              <w:rPr>
                <w:sz w:val="28"/>
                <w:szCs w:val="28"/>
              </w:rPr>
              <w:t>НЧОУ «Учебный центр «Динамо»</w:t>
            </w:r>
          </w:p>
          <w:p w14:paraId="79B5E6D7" w14:textId="77777777" w:rsidR="00EC2F88" w:rsidRPr="00CB2778" w:rsidRDefault="00C66DD5" w:rsidP="00EA0438">
            <w:pPr>
              <w:rPr>
                <w:sz w:val="28"/>
                <w:szCs w:val="28"/>
              </w:rPr>
            </w:pPr>
            <w:r>
              <w:rPr>
                <w:sz w:val="28"/>
                <w:szCs w:val="28"/>
              </w:rPr>
              <w:t>______________</w:t>
            </w:r>
            <w:r w:rsidR="00E53A74">
              <w:rPr>
                <w:sz w:val="28"/>
                <w:szCs w:val="28"/>
              </w:rPr>
              <w:t xml:space="preserve">      </w:t>
            </w:r>
            <w:r>
              <w:rPr>
                <w:sz w:val="28"/>
                <w:szCs w:val="28"/>
              </w:rPr>
              <w:t xml:space="preserve">  А.И.Черняк</w:t>
            </w:r>
            <w:r w:rsidR="00EC2F88" w:rsidRPr="00CB2778">
              <w:rPr>
                <w:sz w:val="28"/>
                <w:szCs w:val="28"/>
              </w:rPr>
              <w:t xml:space="preserve"> </w:t>
            </w:r>
          </w:p>
          <w:p w14:paraId="5265CED9" w14:textId="77777777" w:rsidR="00EC2F88" w:rsidRPr="00CB2778" w:rsidRDefault="00B07B0D" w:rsidP="00EA0438">
            <w:pPr>
              <w:tabs>
                <w:tab w:val="left" w:pos="5190"/>
              </w:tabs>
              <w:rPr>
                <w:sz w:val="28"/>
                <w:szCs w:val="28"/>
              </w:rPr>
            </w:pPr>
            <w:r>
              <w:rPr>
                <w:sz w:val="28"/>
                <w:szCs w:val="28"/>
              </w:rPr>
              <w:t>«____» _______________ 20</w:t>
            </w:r>
            <w:r w:rsidR="0032730C">
              <w:rPr>
                <w:sz w:val="28"/>
                <w:szCs w:val="28"/>
              </w:rPr>
              <w:t>25</w:t>
            </w:r>
            <w:r w:rsidR="00EC2F88" w:rsidRPr="00CB2778">
              <w:rPr>
                <w:sz w:val="28"/>
                <w:szCs w:val="28"/>
              </w:rPr>
              <w:t xml:space="preserve">г.              </w:t>
            </w:r>
          </w:p>
          <w:p w14:paraId="26BD47B4" w14:textId="77777777" w:rsidR="00EC2F88" w:rsidRPr="00CB2778" w:rsidRDefault="00EC2F88" w:rsidP="00EA0438">
            <w:pPr>
              <w:jc w:val="right"/>
              <w:rPr>
                <w:sz w:val="28"/>
                <w:szCs w:val="28"/>
              </w:rPr>
            </w:pPr>
          </w:p>
        </w:tc>
      </w:tr>
    </w:tbl>
    <w:p w14:paraId="0276F427" w14:textId="77777777" w:rsidR="00EC2F88" w:rsidRPr="00EC2F88" w:rsidRDefault="00EC2F88" w:rsidP="00EC2F88">
      <w:pPr>
        <w:jc w:val="center"/>
        <w:rPr>
          <w:b/>
          <w:sz w:val="40"/>
          <w:szCs w:val="40"/>
        </w:rPr>
      </w:pPr>
    </w:p>
    <w:p w14:paraId="28813677" w14:textId="77777777" w:rsidR="00EC2F88" w:rsidRPr="00EC2F88" w:rsidRDefault="00EC2F88" w:rsidP="00EC2F88">
      <w:pPr>
        <w:jc w:val="center"/>
        <w:rPr>
          <w:b/>
          <w:sz w:val="40"/>
          <w:szCs w:val="40"/>
        </w:rPr>
      </w:pPr>
    </w:p>
    <w:p w14:paraId="001332DA" w14:textId="77777777" w:rsidR="00EC2F88" w:rsidRPr="00EC2F88" w:rsidRDefault="00EC2F88" w:rsidP="00EC2F88">
      <w:pPr>
        <w:jc w:val="center"/>
        <w:rPr>
          <w:b/>
          <w:sz w:val="40"/>
          <w:szCs w:val="40"/>
        </w:rPr>
      </w:pPr>
    </w:p>
    <w:p w14:paraId="7B92817A" w14:textId="77777777" w:rsidR="00EC2F88" w:rsidRDefault="00EC2F88" w:rsidP="00EC2F88">
      <w:pPr>
        <w:jc w:val="center"/>
        <w:rPr>
          <w:b/>
          <w:sz w:val="40"/>
          <w:szCs w:val="40"/>
        </w:rPr>
      </w:pPr>
    </w:p>
    <w:p w14:paraId="3E7E0C93" w14:textId="77777777" w:rsidR="00C66DD5" w:rsidRDefault="00C66DD5" w:rsidP="00EC2F88">
      <w:pPr>
        <w:jc w:val="center"/>
        <w:rPr>
          <w:b/>
          <w:sz w:val="40"/>
          <w:szCs w:val="40"/>
        </w:rPr>
      </w:pPr>
    </w:p>
    <w:p w14:paraId="04B53035" w14:textId="77777777" w:rsidR="00C66DD5" w:rsidRPr="00EC2F88" w:rsidRDefault="00C66DD5" w:rsidP="00EC2F88">
      <w:pPr>
        <w:jc w:val="center"/>
        <w:rPr>
          <w:b/>
          <w:sz w:val="40"/>
          <w:szCs w:val="40"/>
        </w:rPr>
      </w:pPr>
    </w:p>
    <w:p w14:paraId="36071BB3" w14:textId="77777777" w:rsidR="00EC2F88" w:rsidRPr="00EC2F88" w:rsidRDefault="00EC2F88" w:rsidP="00EC2F88">
      <w:pPr>
        <w:jc w:val="center"/>
        <w:rPr>
          <w:b/>
          <w:sz w:val="40"/>
          <w:szCs w:val="40"/>
        </w:rPr>
      </w:pPr>
    </w:p>
    <w:p w14:paraId="49BE6F94" w14:textId="77777777" w:rsidR="00EC2F88" w:rsidRPr="00EC2F88" w:rsidRDefault="00EC2F88" w:rsidP="00EC2F88">
      <w:pPr>
        <w:jc w:val="center"/>
        <w:rPr>
          <w:b/>
          <w:sz w:val="40"/>
          <w:szCs w:val="40"/>
        </w:rPr>
      </w:pPr>
    </w:p>
    <w:p w14:paraId="29CB5A88" w14:textId="77777777" w:rsidR="00EC2F88" w:rsidRPr="007723F7" w:rsidRDefault="00EC2F88" w:rsidP="00EC2F88">
      <w:pPr>
        <w:jc w:val="center"/>
        <w:rPr>
          <w:sz w:val="32"/>
          <w:szCs w:val="32"/>
        </w:rPr>
      </w:pPr>
    </w:p>
    <w:p w14:paraId="795CDE1B" w14:textId="77777777" w:rsidR="00EC2F88" w:rsidRDefault="00EC2F88" w:rsidP="00EC2F88">
      <w:pPr>
        <w:pStyle w:val="Default"/>
      </w:pPr>
    </w:p>
    <w:p w14:paraId="7AC1B5AE" w14:textId="77777777" w:rsidR="00EC2F88" w:rsidRPr="0032730C" w:rsidRDefault="00EC2F88" w:rsidP="0032730C">
      <w:pPr>
        <w:jc w:val="center"/>
        <w:rPr>
          <w:sz w:val="36"/>
          <w:szCs w:val="36"/>
        </w:rPr>
      </w:pPr>
      <w:r>
        <w:t xml:space="preserve"> </w:t>
      </w:r>
      <w:r w:rsidR="0032730C" w:rsidRPr="0032730C">
        <w:rPr>
          <w:sz w:val="36"/>
          <w:szCs w:val="36"/>
        </w:rPr>
        <w:t>Дополнительная общеобразовательная программа подготовки лиц в целях изучения правил безопасного обращения с оружием и приобретения навыков безопасного обращения с оружием</w:t>
      </w:r>
    </w:p>
    <w:p w14:paraId="7463C86C" w14:textId="77777777" w:rsidR="00EC2F88" w:rsidRDefault="00EC2F88" w:rsidP="00EC2F88">
      <w:pPr>
        <w:jc w:val="center"/>
        <w:rPr>
          <w:sz w:val="32"/>
          <w:szCs w:val="32"/>
        </w:rPr>
      </w:pPr>
    </w:p>
    <w:p w14:paraId="330CCCF3" w14:textId="77777777" w:rsidR="00EC2F88" w:rsidRPr="007723F7" w:rsidRDefault="00EC2F88" w:rsidP="00EC2F88">
      <w:pPr>
        <w:jc w:val="center"/>
        <w:rPr>
          <w:sz w:val="32"/>
          <w:szCs w:val="32"/>
        </w:rPr>
      </w:pPr>
    </w:p>
    <w:p w14:paraId="0D1F478B" w14:textId="77777777" w:rsidR="00EC2F88" w:rsidRPr="007723F7" w:rsidRDefault="00EC2F88" w:rsidP="00EC2F88">
      <w:pPr>
        <w:jc w:val="center"/>
        <w:rPr>
          <w:sz w:val="32"/>
          <w:szCs w:val="32"/>
        </w:rPr>
      </w:pPr>
    </w:p>
    <w:p w14:paraId="04085AFE" w14:textId="77777777" w:rsidR="00EC2F88" w:rsidRPr="007723F7" w:rsidRDefault="00EC2F88" w:rsidP="00EC2F88">
      <w:pPr>
        <w:jc w:val="center"/>
        <w:rPr>
          <w:sz w:val="32"/>
          <w:szCs w:val="32"/>
        </w:rPr>
      </w:pPr>
    </w:p>
    <w:p w14:paraId="4F977E4A" w14:textId="77777777" w:rsidR="00EC2F88" w:rsidRDefault="00EC2F88" w:rsidP="00EC2F88">
      <w:pPr>
        <w:jc w:val="center"/>
        <w:rPr>
          <w:sz w:val="32"/>
          <w:szCs w:val="32"/>
        </w:rPr>
      </w:pPr>
    </w:p>
    <w:p w14:paraId="01D4C9AF" w14:textId="77777777" w:rsidR="00EC2F88" w:rsidRDefault="00EC2F88" w:rsidP="00EC2F88">
      <w:pPr>
        <w:jc w:val="center"/>
        <w:rPr>
          <w:sz w:val="32"/>
          <w:szCs w:val="32"/>
        </w:rPr>
      </w:pPr>
    </w:p>
    <w:p w14:paraId="5B49E828" w14:textId="77777777" w:rsidR="00EC2F88" w:rsidRDefault="00EC2F88" w:rsidP="00EC2F88">
      <w:pPr>
        <w:jc w:val="center"/>
        <w:rPr>
          <w:sz w:val="32"/>
          <w:szCs w:val="32"/>
        </w:rPr>
      </w:pPr>
    </w:p>
    <w:p w14:paraId="3D5C3F78" w14:textId="77777777" w:rsidR="00EC2F88" w:rsidRDefault="00EC2F88" w:rsidP="00EC2F88">
      <w:pPr>
        <w:jc w:val="center"/>
        <w:rPr>
          <w:sz w:val="32"/>
          <w:szCs w:val="32"/>
        </w:rPr>
      </w:pPr>
    </w:p>
    <w:p w14:paraId="16FBAF85" w14:textId="77777777" w:rsidR="00EC2F88" w:rsidRDefault="00EC2F88" w:rsidP="00EC2F88">
      <w:pPr>
        <w:jc w:val="center"/>
        <w:rPr>
          <w:sz w:val="32"/>
          <w:szCs w:val="32"/>
        </w:rPr>
      </w:pPr>
    </w:p>
    <w:p w14:paraId="50893B63" w14:textId="77777777" w:rsidR="00EC2F88" w:rsidRDefault="00EC2F88" w:rsidP="00EC2F88">
      <w:pPr>
        <w:jc w:val="center"/>
        <w:rPr>
          <w:sz w:val="32"/>
          <w:szCs w:val="32"/>
        </w:rPr>
      </w:pPr>
    </w:p>
    <w:p w14:paraId="3BB8160A" w14:textId="77777777" w:rsidR="00EC2F88" w:rsidRDefault="00EC2F88" w:rsidP="00EC2F88">
      <w:pPr>
        <w:jc w:val="center"/>
        <w:rPr>
          <w:sz w:val="32"/>
          <w:szCs w:val="32"/>
        </w:rPr>
      </w:pPr>
    </w:p>
    <w:p w14:paraId="203245A4" w14:textId="77777777" w:rsidR="00EC2F88" w:rsidRDefault="00EC2F88" w:rsidP="00EC2F88">
      <w:pPr>
        <w:jc w:val="center"/>
        <w:rPr>
          <w:sz w:val="32"/>
          <w:szCs w:val="32"/>
        </w:rPr>
      </w:pPr>
    </w:p>
    <w:p w14:paraId="43A66D69" w14:textId="77777777" w:rsidR="00EC2F88" w:rsidRPr="007723F7" w:rsidRDefault="00EC2F88" w:rsidP="00EC2F88">
      <w:pPr>
        <w:jc w:val="center"/>
        <w:rPr>
          <w:sz w:val="32"/>
          <w:szCs w:val="32"/>
        </w:rPr>
      </w:pPr>
    </w:p>
    <w:p w14:paraId="62C01DE6" w14:textId="77777777" w:rsidR="00EC2F88" w:rsidRPr="007723F7" w:rsidRDefault="00EC2F88" w:rsidP="00EC2F88">
      <w:pPr>
        <w:jc w:val="center"/>
        <w:rPr>
          <w:sz w:val="32"/>
          <w:szCs w:val="32"/>
        </w:rPr>
      </w:pPr>
    </w:p>
    <w:p w14:paraId="7F47E8B4" w14:textId="77777777" w:rsidR="00EC2F88" w:rsidRPr="007723F7" w:rsidRDefault="00EC2F88" w:rsidP="00EC2F88">
      <w:pPr>
        <w:jc w:val="center"/>
        <w:rPr>
          <w:sz w:val="32"/>
          <w:szCs w:val="32"/>
        </w:rPr>
      </w:pPr>
    </w:p>
    <w:p w14:paraId="04B72DAA" w14:textId="77777777" w:rsidR="00EC2F88" w:rsidRPr="00E335FF" w:rsidRDefault="00EC2F88" w:rsidP="00EC2F88">
      <w:pPr>
        <w:jc w:val="center"/>
        <w:rPr>
          <w:sz w:val="28"/>
          <w:szCs w:val="28"/>
        </w:rPr>
      </w:pPr>
      <w:r w:rsidRPr="00E335FF">
        <w:rPr>
          <w:sz w:val="28"/>
          <w:szCs w:val="28"/>
        </w:rPr>
        <w:t>Калининград</w:t>
      </w:r>
    </w:p>
    <w:p w14:paraId="025F985F" w14:textId="77777777" w:rsidR="00EC2F88" w:rsidRPr="00153715" w:rsidRDefault="0032730C" w:rsidP="00EC2F88">
      <w:pPr>
        <w:spacing w:line="360" w:lineRule="auto"/>
        <w:jc w:val="center"/>
        <w:rPr>
          <w:bCs/>
          <w:sz w:val="24"/>
          <w:szCs w:val="24"/>
        </w:rPr>
      </w:pPr>
      <w:r>
        <w:rPr>
          <w:sz w:val="28"/>
          <w:szCs w:val="28"/>
        </w:rPr>
        <w:t>2025</w:t>
      </w:r>
      <w:r w:rsidR="00EC2F88" w:rsidRPr="00E335FF">
        <w:rPr>
          <w:sz w:val="28"/>
          <w:szCs w:val="28"/>
        </w:rPr>
        <w:t xml:space="preserve"> год</w:t>
      </w:r>
    </w:p>
    <w:p w14:paraId="28651E2C" w14:textId="77777777" w:rsidR="00EB5601" w:rsidRPr="003E41A9" w:rsidRDefault="00EB5601" w:rsidP="003E41A9">
      <w:pPr>
        <w:widowControl w:val="0"/>
        <w:spacing w:line="360" w:lineRule="auto"/>
        <w:ind w:firstLine="567"/>
        <w:jc w:val="center"/>
        <w:rPr>
          <w:b/>
          <w:sz w:val="28"/>
          <w:szCs w:val="28"/>
        </w:rPr>
      </w:pPr>
      <w:r w:rsidRPr="003E41A9">
        <w:rPr>
          <w:b/>
          <w:sz w:val="28"/>
          <w:szCs w:val="28"/>
        </w:rPr>
        <w:lastRenderedPageBreak/>
        <w:t>ОБЩИЕ ПОЛОЖЕНИЯ</w:t>
      </w:r>
    </w:p>
    <w:p w14:paraId="4A435787" w14:textId="77777777" w:rsidR="00EB5601" w:rsidRDefault="00EB5601" w:rsidP="00BE3A38">
      <w:pPr>
        <w:widowControl w:val="0"/>
        <w:ind w:firstLine="567"/>
        <w:jc w:val="both"/>
        <w:rPr>
          <w:sz w:val="24"/>
          <w:szCs w:val="24"/>
        </w:rPr>
      </w:pPr>
      <w:r w:rsidRPr="00EB5601">
        <w:rPr>
          <w:sz w:val="24"/>
          <w:szCs w:val="24"/>
        </w:rPr>
        <w:t xml:space="preserve">Настоящая дополнительная общеобразовательная программа является дополнительной общеобразовательной общеразвивающей программой и предназначена для осуществления образовательной деятельности по подготовке лиц в целях изучения правил безопасного обращения с оружием и приобретения навыков безопасного обращения с оружием. Подготовка лиц в целях изучения правил безопасного обращения с оружием и приобретения навыков безопасного обращения с оружием реализуется в </w:t>
      </w:r>
      <w:r w:rsidR="003E41A9">
        <w:rPr>
          <w:sz w:val="24"/>
          <w:szCs w:val="24"/>
        </w:rPr>
        <w:t>НЧОУ «Учебный центр «Динамо</w:t>
      </w:r>
      <w:r w:rsidRPr="00EB5601">
        <w:rPr>
          <w:sz w:val="24"/>
          <w:szCs w:val="24"/>
        </w:rPr>
        <w:t>». Базовый уровень образования лиц, проходящих подготовку по программе, нормативно не регламентирован. Общая трудоемкость программы составляет не менее 6 академических часов</w:t>
      </w:r>
      <w:r w:rsidRPr="00EB5601">
        <w:rPr>
          <w:sz w:val="24"/>
          <w:szCs w:val="24"/>
        </w:rPr>
        <w:sym w:font="Symbol" w:char="F02A"/>
      </w:r>
      <w:r w:rsidRPr="00EB5601">
        <w:rPr>
          <w:sz w:val="24"/>
          <w:szCs w:val="24"/>
        </w:rPr>
        <w:t xml:space="preserve"> . Программа имеет основной целью подготовку к безопасному обращению с оружием граждан, впервые приобретающие гражданское огнестрельное оружие, гражданское огнестрельное оружие ограниченного поражения, газовые пистолеты, револьверы или охотничье пневматическое оружие (в соответствии со статьей 13 Федерального закона «Об оружии»). Подготовку по данной Программе не обязаны проходить граждане, имеющие разрешение на хранение или хранение и ношение огнестрельного оружия; граждане, проходящие службу в государственных военизированных организациях</w:t>
      </w:r>
      <w:r w:rsidRPr="00EB5601">
        <w:rPr>
          <w:sz w:val="24"/>
          <w:szCs w:val="24"/>
        </w:rPr>
        <w:sym w:font="Symbol" w:char="F02A"/>
      </w:r>
      <w:r w:rsidRPr="00EB5601">
        <w:rPr>
          <w:sz w:val="24"/>
          <w:szCs w:val="24"/>
        </w:rPr>
        <w:t xml:space="preserve"> и имеющие воинские звания либо специальные звания или классные чины юстиции; граждане, уволенных из этих организаций с правом на пенсию. Для реализации Программы создаются организационно-педагогические условия: обеспечивается необходимый уровень компетенции преподавательского </w:t>
      </w:r>
      <w:r>
        <w:rPr>
          <w:sz w:val="24"/>
          <w:szCs w:val="24"/>
        </w:rPr>
        <w:t>со</w:t>
      </w:r>
      <w:r w:rsidRPr="00EB5601">
        <w:rPr>
          <w:sz w:val="24"/>
          <w:szCs w:val="24"/>
        </w:rPr>
        <w:t xml:space="preserve">става, соответствующий требованиям профессионального стандарта «Педагог дополнительного образования детей и взрослых»٭ ; использование при изучении дисциплин программы эффективных методик преподавания, предполагающих вместе с традиционными лекционно-семинарскими занятиями решение слушателями вводных задач по предметам, занятия с распределением ролевых заданий между слушателями, применение аудиовизуальных средств обучения, наглядных учебных пособий. </w:t>
      </w:r>
    </w:p>
    <w:p w14:paraId="1481A2D9" w14:textId="77777777" w:rsidR="00EB5601" w:rsidRDefault="00EB5601" w:rsidP="00BE3A38">
      <w:pPr>
        <w:widowControl w:val="0"/>
        <w:ind w:firstLine="567"/>
        <w:jc w:val="both"/>
        <w:rPr>
          <w:sz w:val="24"/>
          <w:szCs w:val="24"/>
        </w:rPr>
      </w:pPr>
      <w:r w:rsidRPr="00EB5601">
        <w:rPr>
          <w:sz w:val="24"/>
          <w:szCs w:val="24"/>
        </w:rPr>
        <w:t xml:space="preserve">Формы и методы проведения учебных занятий определяются преподавательским составом с учетом содержания тематики учебных курсов, имеющейся учебноматериальной базы и уровня подготовленности слушателей. </w:t>
      </w:r>
    </w:p>
    <w:p w14:paraId="4C511947" w14:textId="77777777" w:rsidR="007648ED" w:rsidRDefault="00EB5601" w:rsidP="00BE3A38">
      <w:pPr>
        <w:widowControl w:val="0"/>
        <w:ind w:firstLine="567"/>
        <w:jc w:val="both"/>
        <w:rPr>
          <w:sz w:val="24"/>
          <w:szCs w:val="24"/>
        </w:rPr>
      </w:pPr>
      <w:r w:rsidRPr="00EB5601">
        <w:rPr>
          <w:sz w:val="24"/>
          <w:szCs w:val="24"/>
        </w:rPr>
        <w:t xml:space="preserve">В процессе обучения преподавательский состав вносит необходимые коррективы в содержание подготовки, связанные с изменениями и дополнениями в законодательстве Российской Федерации, без внесения обязательных изменений непосредственно в текст Программы. </w:t>
      </w:r>
    </w:p>
    <w:p w14:paraId="5E438658" w14:textId="77777777" w:rsidR="00EB5601" w:rsidRPr="00BA6023" w:rsidRDefault="00EB5601" w:rsidP="00BA6023">
      <w:pPr>
        <w:widowControl w:val="0"/>
        <w:ind w:firstLine="567"/>
        <w:jc w:val="both"/>
        <w:rPr>
          <w:sz w:val="24"/>
          <w:szCs w:val="24"/>
        </w:rPr>
      </w:pPr>
      <w:r w:rsidRPr="00EB5601">
        <w:rPr>
          <w:sz w:val="24"/>
          <w:szCs w:val="24"/>
        </w:rPr>
        <w:t xml:space="preserve">Перед проведением занятий с оружием для обучаемых проводится обязательный инструктаж по соблюдению мер безопасности, а во время проведения практических занятий принимаются все необходимые меры по предупреждению несчастных случаев. В процессе реализации программы педагогический состав опирается на Федеральный закон «Об образовании в Российской Федерации» N 273-ФЗ от 29.12.2012 г., Постановление Правительства РФ от 18.09.2020 N 1490 «О лицензировании образовательной деятельности» (вместе с «Положением о лицензировании образовательной деятельности»), Федеральный закон «Об оружии» N 150-ФЗ от 13.12.1996 г., Постановление Правительства РФ «О мерах по регулированию оборота гражданского и служебного оружия и патронов к нему на территории Российской Федерации» N 814 от 21.07.1998 г., Постановление Правительства РФ «Об утверждении перечня организаций, имеющих право проводить подготовку лиц в целях изучения правил безопасного обращения с оружием и приобретения навыков безопасного обращения с оружием, а также проверку знания указанных правил и наличия соответствующих навыков» N 731 от 5.09.2011 г., Приказ Минпросвещения России от 14.12.2018 г. N 298 «Об утверждении требований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порядка согласования программ подготовки лиц в целях изучения правил безопасного обращения с оружием и приобретения навыков безопасного обращения с оружием», иные законодательные и подзаконные нормативные правовые акты, регулирующие </w:t>
      </w:r>
      <w:r w:rsidRPr="00EB5601">
        <w:rPr>
          <w:sz w:val="24"/>
          <w:szCs w:val="24"/>
        </w:rPr>
        <w:lastRenderedPageBreak/>
        <w:t>вопросы, связанные с организацией учебного процесса и оборотом оружия.</w:t>
      </w:r>
    </w:p>
    <w:p w14:paraId="5F85B7BB" w14:textId="77777777" w:rsidR="00EB5601" w:rsidRDefault="00EB5601" w:rsidP="00BE3A38">
      <w:pPr>
        <w:widowControl w:val="0"/>
        <w:ind w:firstLine="567"/>
        <w:jc w:val="both"/>
      </w:pPr>
      <w:r>
        <w:t xml:space="preserve"> </w:t>
      </w:r>
      <w:r>
        <w:sym w:font="Symbol" w:char="F02A"/>
      </w:r>
      <w:r>
        <w:t xml:space="preserve"> Время, выделяемое на факультативные учебные курсы (при их наличии) не регламентируется. Названные курсы и</w:t>
      </w:r>
      <w:r w:rsidR="003E41A9">
        <w:t>зучаются по желанию обучающихся</w:t>
      </w:r>
      <w:r>
        <w:t xml:space="preserve">. </w:t>
      </w:r>
    </w:p>
    <w:p w14:paraId="27E67201" w14:textId="77777777" w:rsidR="00EB5601" w:rsidRDefault="00EB5601" w:rsidP="00BE3A38">
      <w:pPr>
        <w:widowControl w:val="0"/>
        <w:ind w:firstLine="567"/>
        <w:jc w:val="both"/>
      </w:pPr>
      <w:r>
        <w:sym w:font="Symbol" w:char="F02A"/>
      </w:r>
      <w:r>
        <w:t xml:space="preserve"> В соответствии со статьей 5 ФЗ «Об оружии» к государственным военизированным организациям относятся: </w:t>
      </w:r>
    </w:p>
    <w:p w14:paraId="4EB04783" w14:textId="77777777" w:rsidR="00EB5601" w:rsidRDefault="00EB5601" w:rsidP="00BE3A38">
      <w:pPr>
        <w:widowControl w:val="0"/>
        <w:ind w:firstLine="567"/>
        <w:jc w:val="both"/>
      </w:pPr>
      <w:r>
        <w:t xml:space="preserve">1.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w:t>
      </w:r>
    </w:p>
    <w:p w14:paraId="5BB43A70" w14:textId="77777777" w:rsidR="00EB5601" w:rsidRDefault="00EB5601" w:rsidP="00BE3A38">
      <w:pPr>
        <w:widowControl w:val="0"/>
        <w:ind w:firstLine="567"/>
        <w:jc w:val="both"/>
      </w:pPr>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w:t>
      </w:r>
    </w:p>
    <w:p w14:paraId="2C32D054" w14:textId="77777777" w:rsidR="00EB5601" w:rsidRDefault="00EB5601" w:rsidP="00BE3A38">
      <w:pPr>
        <w:widowControl w:val="0"/>
        <w:ind w:firstLine="567"/>
        <w:jc w:val="both"/>
      </w:pPr>
      <w:r>
        <w:t xml:space="preserve">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w:t>
      </w:r>
    </w:p>
    <w:p w14:paraId="346EE0BC" w14:textId="77777777" w:rsidR="00EB5601" w:rsidRDefault="00EB5601" w:rsidP="00BE3A38">
      <w:pPr>
        <w:widowControl w:val="0"/>
        <w:ind w:firstLine="567"/>
        <w:jc w:val="both"/>
      </w:pPr>
      <w:r>
        <w:t xml:space="preserve">4.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а также по контролю и надзору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w:t>
      </w:r>
    </w:p>
    <w:p w14:paraId="1CB06B4F" w14:textId="77777777" w:rsidR="00EB5601" w:rsidRDefault="00EB5601" w:rsidP="00BE3A38">
      <w:pPr>
        <w:widowControl w:val="0"/>
        <w:ind w:firstLine="567"/>
        <w:jc w:val="both"/>
      </w:pPr>
      <w:r>
        <w:t xml:space="preserve">5. Федеральный орган исполнительной власти в области обеспечения безопасности, </w:t>
      </w:r>
    </w:p>
    <w:p w14:paraId="37117577" w14:textId="77777777" w:rsidR="00EB5601" w:rsidRDefault="00EB5601" w:rsidP="00BE3A38">
      <w:pPr>
        <w:widowControl w:val="0"/>
        <w:ind w:firstLine="567"/>
        <w:jc w:val="both"/>
      </w:pPr>
      <w:r>
        <w:t xml:space="preserve">6.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разведывательной деятельности, </w:t>
      </w:r>
    </w:p>
    <w:p w14:paraId="33D41FD0" w14:textId="77777777" w:rsidR="00EB5601" w:rsidRDefault="00EB5601" w:rsidP="00BE3A38">
      <w:pPr>
        <w:widowControl w:val="0"/>
        <w:ind w:firstLine="567"/>
        <w:jc w:val="both"/>
      </w:pPr>
      <w:r>
        <w:t xml:space="preserve">7. Федеральный орган исполнительной власти в области государственной охраны, </w:t>
      </w:r>
    </w:p>
    <w:p w14:paraId="6BD53046" w14:textId="77777777" w:rsidR="00EB5601" w:rsidRDefault="00EB5601" w:rsidP="00BE3A38">
      <w:pPr>
        <w:widowControl w:val="0"/>
        <w:ind w:firstLine="567"/>
        <w:jc w:val="both"/>
      </w:pPr>
      <w:r>
        <w:t xml:space="preserve">8. Федеральный орган исполнительной власти, осуществляющий специальные функции в сфере обеспечения федеральной фельдъегерской связи в Российской Федерации, </w:t>
      </w:r>
    </w:p>
    <w:p w14:paraId="6CA9D2BB" w14:textId="77777777" w:rsidR="00EB5601" w:rsidRDefault="00EB5601" w:rsidP="00BE3A38">
      <w:pPr>
        <w:widowControl w:val="0"/>
        <w:ind w:firstLine="567"/>
        <w:jc w:val="both"/>
      </w:pPr>
      <w:r>
        <w:t xml:space="preserve">9. Федеральный орган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w:t>
      </w:r>
    </w:p>
    <w:p w14:paraId="4A063FF3" w14:textId="77777777" w:rsidR="00EB5601" w:rsidRDefault="00EB5601" w:rsidP="00BE3A38">
      <w:pPr>
        <w:widowControl w:val="0"/>
        <w:ind w:firstLine="567"/>
        <w:jc w:val="both"/>
      </w:pPr>
      <w:r>
        <w:t xml:space="preserve">10.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а также правоприменительные функции и функции по контролю и надзору в установленной сфере деятельности, </w:t>
      </w:r>
    </w:p>
    <w:p w14:paraId="6CD03C65" w14:textId="77777777" w:rsidR="00EB5601" w:rsidRDefault="00EB5601" w:rsidP="00BE3A38">
      <w:pPr>
        <w:widowControl w:val="0"/>
        <w:ind w:firstLine="567"/>
        <w:jc w:val="both"/>
      </w:pPr>
      <w:r>
        <w:t xml:space="preserve">11. Федеральный орган исполнительной власти, осуществляющий функции по выработке государственной политики и нормативному правовому регулированию в области таможенного дела, </w:t>
      </w:r>
    </w:p>
    <w:p w14:paraId="0BA9D6D8" w14:textId="77777777" w:rsidR="00415898" w:rsidRDefault="00EB5601" w:rsidP="00BE3A38">
      <w:pPr>
        <w:widowControl w:val="0"/>
        <w:ind w:firstLine="567"/>
        <w:jc w:val="both"/>
      </w:pPr>
      <w:r>
        <w:t xml:space="preserve">12. Федеральный орган обеспечения мобилизационной подготовки органов государственной власти Российской Федерации, прокуратуры Российской Федерации, Следственного комитета Российской Федерации. </w:t>
      </w:r>
    </w:p>
    <w:p w14:paraId="0DA3E288" w14:textId="77777777" w:rsidR="00432BF2" w:rsidRPr="00415898" w:rsidRDefault="007648ED" w:rsidP="00BE3A38">
      <w:pPr>
        <w:widowControl w:val="0"/>
        <w:ind w:firstLine="567"/>
        <w:jc w:val="both"/>
      </w:pPr>
      <w:r w:rsidRPr="00415898">
        <w:rPr>
          <w:b/>
          <w:sz w:val="24"/>
          <w:szCs w:val="24"/>
        </w:rPr>
        <w:t>ТРЕБОВАНИЯ К ПЛАНИРУЕМЫМ РЕЗУЛЬТАТАМ ОСВОЕНИЯ ПРОГРАММЫ</w:t>
      </w:r>
      <w:r w:rsidRPr="001922B0">
        <w:rPr>
          <w:rFonts w:ascii="Calibri" w:hAnsi="Calibri" w:cs="Calibri"/>
          <w:b/>
        </w:rPr>
        <w:t xml:space="preserve"> (по учебным разделам программы)</w:t>
      </w:r>
    </w:p>
    <w:p w14:paraId="63362883" w14:textId="77777777" w:rsidR="007648ED" w:rsidRPr="00415898" w:rsidRDefault="007648ED" w:rsidP="00BE3A38">
      <w:pPr>
        <w:pStyle w:val="20"/>
        <w:ind w:firstLine="567"/>
        <w:jc w:val="left"/>
        <w:rPr>
          <w:sz w:val="24"/>
          <w:szCs w:val="24"/>
        </w:rPr>
      </w:pPr>
      <w:r w:rsidRPr="00415898">
        <w:rPr>
          <w:sz w:val="24"/>
          <w:szCs w:val="24"/>
        </w:rPr>
        <w:t>Лица, успешно освоившие учебные разделы Программы, должны приобрести следующие компетенции, обеспечиваемые получаемыми при освоении Программы знаниями, умениями и навыками: Компетенция «Владение основами правовой подготовки, необходимыми для безопасного обращения с оружием» (К-1) приобретается в результате освоения учебного раздела Программы «Правовая подготовка» и обеспечивается следующими знаниями, умениями и навыками:</w:t>
      </w:r>
    </w:p>
    <w:p w14:paraId="2FBD10C4" w14:textId="77777777" w:rsidR="004D1413" w:rsidRPr="00415898" w:rsidRDefault="004D1413" w:rsidP="00BE3A38">
      <w:pPr>
        <w:pStyle w:val="20"/>
        <w:numPr>
          <w:ilvl w:val="0"/>
          <w:numId w:val="6"/>
        </w:numPr>
        <w:jc w:val="left"/>
        <w:rPr>
          <w:rFonts w:ascii="Calibri" w:hAnsi="Calibri" w:cs="Calibri"/>
          <w:b/>
          <w:sz w:val="24"/>
          <w:szCs w:val="24"/>
        </w:rPr>
      </w:pPr>
      <w:r w:rsidRPr="00415898">
        <w:rPr>
          <w:sz w:val="24"/>
          <w:szCs w:val="24"/>
        </w:rPr>
        <w:t xml:space="preserve">знание основных понятий Федерального закона от 13 декабря 1996 г. N 150-ФЗ «Об оружии», видов гражданского оружия; </w:t>
      </w:r>
    </w:p>
    <w:p w14:paraId="03390D9E" w14:textId="77777777" w:rsidR="004D1413" w:rsidRPr="00415898" w:rsidRDefault="004D1413" w:rsidP="00BE3A38">
      <w:pPr>
        <w:pStyle w:val="20"/>
        <w:numPr>
          <w:ilvl w:val="0"/>
          <w:numId w:val="6"/>
        </w:numPr>
        <w:jc w:val="left"/>
        <w:rPr>
          <w:rFonts w:ascii="Calibri" w:hAnsi="Calibri" w:cs="Calibri"/>
          <w:b/>
          <w:sz w:val="24"/>
          <w:szCs w:val="24"/>
        </w:rPr>
      </w:pPr>
      <w:r w:rsidRPr="00415898">
        <w:rPr>
          <w:sz w:val="24"/>
          <w:szCs w:val="24"/>
        </w:rPr>
        <w:t xml:space="preserve">знание порядка получения лицензий на приобретение оружия и (или) разрешений на его хранение или хранение и ношение, транспортировки; </w:t>
      </w:r>
    </w:p>
    <w:p w14:paraId="3ECC14C8" w14:textId="77777777" w:rsidR="004D1413" w:rsidRPr="00415898" w:rsidRDefault="004D1413" w:rsidP="00BE3A38">
      <w:pPr>
        <w:pStyle w:val="20"/>
        <w:numPr>
          <w:ilvl w:val="0"/>
          <w:numId w:val="6"/>
        </w:numPr>
        <w:jc w:val="left"/>
        <w:rPr>
          <w:rFonts w:ascii="Calibri" w:hAnsi="Calibri" w:cs="Calibri"/>
          <w:b/>
          <w:sz w:val="24"/>
          <w:szCs w:val="24"/>
        </w:rPr>
      </w:pPr>
      <w:r w:rsidRPr="00415898">
        <w:rPr>
          <w:sz w:val="24"/>
          <w:szCs w:val="24"/>
        </w:rPr>
        <w:t xml:space="preserve"> знание правил продажи, хранения, ношения, использования, транспортирования и учета гражданского оружия; </w:t>
      </w:r>
    </w:p>
    <w:p w14:paraId="364600D8" w14:textId="77777777" w:rsidR="004D1413" w:rsidRPr="00415898" w:rsidRDefault="004D1413" w:rsidP="00BE3A38">
      <w:pPr>
        <w:pStyle w:val="20"/>
        <w:numPr>
          <w:ilvl w:val="0"/>
          <w:numId w:val="6"/>
        </w:numPr>
        <w:jc w:val="left"/>
        <w:rPr>
          <w:rFonts w:ascii="Calibri" w:hAnsi="Calibri" w:cs="Calibri"/>
          <w:b/>
          <w:sz w:val="24"/>
          <w:szCs w:val="24"/>
        </w:rPr>
      </w:pPr>
      <w:r w:rsidRPr="00415898">
        <w:rPr>
          <w:sz w:val="24"/>
          <w:szCs w:val="24"/>
        </w:rPr>
        <w:t xml:space="preserve">знание оснований, условий и порядка использования оружия гражданами; </w:t>
      </w:r>
    </w:p>
    <w:p w14:paraId="369B3430" w14:textId="77777777" w:rsidR="004D1413" w:rsidRPr="00415898" w:rsidRDefault="004D1413" w:rsidP="00BE3A38">
      <w:pPr>
        <w:pStyle w:val="20"/>
        <w:numPr>
          <w:ilvl w:val="0"/>
          <w:numId w:val="6"/>
        </w:numPr>
        <w:jc w:val="left"/>
        <w:rPr>
          <w:rFonts w:ascii="Calibri" w:hAnsi="Calibri" w:cs="Calibri"/>
          <w:b/>
          <w:sz w:val="24"/>
          <w:szCs w:val="24"/>
        </w:rPr>
      </w:pPr>
      <w:r w:rsidRPr="00415898">
        <w:rPr>
          <w:sz w:val="24"/>
          <w:szCs w:val="24"/>
        </w:rPr>
        <w:t xml:space="preserve"> знание действий гражданина после применения оружия; </w:t>
      </w:r>
    </w:p>
    <w:p w14:paraId="7B2DE77B" w14:textId="77777777" w:rsidR="004D1413" w:rsidRPr="00415898" w:rsidRDefault="004D1413" w:rsidP="00BE3A38">
      <w:pPr>
        <w:pStyle w:val="20"/>
        <w:numPr>
          <w:ilvl w:val="0"/>
          <w:numId w:val="6"/>
        </w:numPr>
        <w:jc w:val="left"/>
        <w:rPr>
          <w:rFonts w:ascii="Calibri" w:hAnsi="Calibri" w:cs="Calibri"/>
          <w:b/>
          <w:sz w:val="24"/>
          <w:szCs w:val="24"/>
        </w:rPr>
      </w:pPr>
      <w:r w:rsidRPr="00415898">
        <w:rPr>
          <w:sz w:val="24"/>
          <w:szCs w:val="24"/>
        </w:rPr>
        <w:t xml:space="preserve">знание правовых основ самостоятельного снаряжения патронов к гражданскому огнестрельному длинноствольному оружию; </w:t>
      </w:r>
    </w:p>
    <w:p w14:paraId="2B1655EB" w14:textId="77777777" w:rsidR="004D1413" w:rsidRPr="00415898" w:rsidRDefault="004D1413" w:rsidP="00BE3A38">
      <w:pPr>
        <w:pStyle w:val="20"/>
        <w:numPr>
          <w:ilvl w:val="0"/>
          <w:numId w:val="6"/>
        </w:numPr>
        <w:jc w:val="left"/>
        <w:rPr>
          <w:rFonts w:ascii="Calibri" w:hAnsi="Calibri" w:cs="Calibri"/>
          <w:b/>
          <w:sz w:val="24"/>
          <w:szCs w:val="24"/>
        </w:rPr>
      </w:pPr>
      <w:r w:rsidRPr="00415898">
        <w:rPr>
          <w:sz w:val="24"/>
          <w:szCs w:val="24"/>
        </w:rPr>
        <w:t xml:space="preserve"> знание правил оборота инициирующих и воспламеняющих веществ и материалов (пороха, капсюлей); </w:t>
      </w:r>
    </w:p>
    <w:p w14:paraId="12EAD225" w14:textId="77777777" w:rsidR="004D1413" w:rsidRPr="00415898" w:rsidRDefault="004D1413" w:rsidP="00BE3A38">
      <w:pPr>
        <w:pStyle w:val="20"/>
        <w:numPr>
          <w:ilvl w:val="0"/>
          <w:numId w:val="6"/>
        </w:numPr>
        <w:jc w:val="left"/>
        <w:rPr>
          <w:rFonts w:ascii="Calibri" w:hAnsi="Calibri" w:cs="Calibri"/>
          <w:b/>
          <w:sz w:val="24"/>
          <w:szCs w:val="24"/>
        </w:rPr>
      </w:pPr>
      <w:r w:rsidRPr="00415898">
        <w:rPr>
          <w:sz w:val="24"/>
          <w:szCs w:val="24"/>
        </w:rPr>
        <w:t xml:space="preserve"> знание требований административного и уголовного законодательства в сфере оборота оружия и ответственности за его нарушение; </w:t>
      </w:r>
    </w:p>
    <w:p w14:paraId="558C8AA4" w14:textId="77777777" w:rsidR="004D1413" w:rsidRPr="00415898" w:rsidRDefault="004D1413" w:rsidP="00BE3A38">
      <w:pPr>
        <w:pStyle w:val="20"/>
        <w:numPr>
          <w:ilvl w:val="0"/>
          <w:numId w:val="6"/>
        </w:numPr>
        <w:jc w:val="left"/>
        <w:rPr>
          <w:rFonts w:ascii="Calibri" w:hAnsi="Calibri" w:cs="Calibri"/>
          <w:b/>
          <w:sz w:val="24"/>
          <w:szCs w:val="24"/>
        </w:rPr>
      </w:pPr>
      <w:r w:rsidRPr="00415898">
        <w:rPr>
          <w:sz w:val="24"/>
          <w:szCs w:val="24"/>
        </w:rPr>
        <w:t xml:space="preserve"> знание гражданской ответственности за причинение вреда. </w:t>
      </w:r>
    </w:p>
    <w:p w14:paraId="0BAF8E12" w14:textId="77777777" w:rsidR="004D1413" w:rsidRPr="00415898" w:rsidRDefault="004D1413" w:rsidP="00BE3A38">
      <w:pPr>
        <w:pStyle w:val="20"/>
        <w:numPr>
          <w:ilvl w:val="0"/>
          <w:numId w:val="6"/>
        </w:numPr>
        <w:jc w:val="left"/>
        <w:rPr>
          <w:rFonts w:ascii="Calibri" w:hAnsi="Calibri" w:cs="Calibri"/>
          <w:b/>
          <w:sz w:val="24"/>
          <w:szCs w:val="24"/>
        </w:rPr>
      </w:pPr>
      <w:r w:rsidRPr="00415898">
        <w:rPr>
          <w:sz w:val="24"/>
          <w:szCs w:val="24"/>
        </w:rPr>
        <w:lastRenderedPageBreak/>
        <w:t xml:space="preserve"> умение оценивать правовые последствия принимаемых решений в процессе хранения, ношения, транспортировки и применения гражданского оружия.</w:t>
      </w:r>
    </w:p>
    <w:p w14:paraId="68EA0FDE" w14:textId="77777777" w:rsidR="004D1413" w:rsidRPr="00415898" w:rsidRDefault="004D1413" w:rsidP="00BE3A38">
      <w:pPr>
        <w:pStyle w:val="20"/>
        <w:ind w:left="567"/>
        <w:jc w:val="left"/>
        <w:rPr>
          <w:sz w:val="24"/>
          <w:szCs w:val="24"/>
        </w:rPr>
      </w:pPr>
      <w:r w:rsidRPr="00415898">
        <w:rPr>
          <w:sz w:val="24"/>
          <w:szCs w:val="24"/>
        </w:rPr>
        <w:t>Компетенция «Владение основами огневой подготовки, необходимыми для безопасного обращения с оружием» (К-2) приобретается в результате освоения учебного раздела Программы «Огневая подготовка» и обеспечивается следующими знаниями, умениями и навыками:</w:t>
      </w:r>
    </w:p>
    <w:p w14:paraId="766FB4DA" w14:textId="77777777" w:rsidR="004D1413" w:rsidRPr="00415898" w:rsidRDefault="004D1413" w:rsidP="00BE3A38">
      <w:pPr>
        <w:pStyle w:val="20"/>
        <w:numPr>
          <w:ilvl w:val="0"/>
          <w:numId w:val="7"/>
        </w:numPr>
        <w:jc w:val="left"/>
        <w:rPr>
          <w:rFonts w:ascii="Calibri" w:hAnsi="Calibri" w:cs="Calibri"/>
          <w:b/>
          <w:sz w:val="24"/>
          <w:szCs w:val="24"/>
        </w:rPr>
      </w:pPr>
      <w:r w:rsidRPr="00415898">
        <w:rPr>
          <w:sz w:val="24"/>
          <w:szCs w:val="24"/>
        </w:rPr>
        <w:t xml:space="preserve">знание общего устройства, назначения, видов и типов гражданского огнестрельного оружия, гражданского огнестрельного оружия ограниченного поражения, газовых пистолетов, револьверов и охотничьего пневматического оружия, а также патронов к указанному оружию, инициирующих и воспламеняющих веществ и материалов (пороха, капсюлей); </w:t>
      </w:r>
    </w:p>
    <w:p w14:paraId="3679FD0B" w14:textId="77777777" w:rsidR="004D1413" w:rsidRPr="00415898" w:rsidRDefault="004D1413" w:rsidP="00BE3A38">
      <w:pPr>
        <w:pStyle w:val="20"/>
        <w:numPr>
          <w:ilvl w:val="0"/>
          <w:numId w:val="7"/>
        </w:numPr>
        <w:jc w:val="left"/>
        <w:rPr>
          <w:rFonts w:ascii="Calibri" w:hAnsi="Calibri" w:cs="Calibri"/>
          <w:b/>
          <w:sz w:val="24"/>
          <w:szCs w:val="24"/>
        </w:rPr>
      </w:pPr>
      <w:r w:rsidRPr="00415898">
        <w:rPr>
          <w:sz w:val="24"/>
          <w:szCs w:val="24"/>
        </w:rPr>
        <w:t xml:space="preserve"> знание действий в период непосредственного применения оружия, в том числе в целях обеспечения траектории выстрела, безопасного для третьих лиц; </w:t>
      </w:r>
    </w:p>
    <w:p w14:paraId="00ED4D91" w14:textId="77777777" w:rsidR="004D1413" w:rsidRPr="00415898" w:rsidRDefault="004D1413" w:rsidP="00BE3A38">
      <w:pPr>
        <w:pStyle w:val="20"/>
        <w:numPr>
          <w:ilvl w:val="0"/>
          <w:numId w:val="7"/>
        </w:numPr>
        <w:jc w:val="left"/>
        <w:rPr>
          <w:rFonts w:ascii="Calibri" w:hAnsi="Calibri" w:cs="Calibri"/>
          <w:b/>
          <w:sz w:val="24"/>
          <w:szCs w:val="24"/>
        </w:rPr>
      </w:pPr>
      <w:r w:rsidRPr="00415898">
        <w:rPr>
          <w:sz w:val="24"/>
          <w:szCs w:val="24"/>
        </w:rPr>
        <w:t xml:space="preserve"> знание порядка заряжания и разряжания гражданского оружия; </w:t>
      </w:r>
    </w:p>
    <w:p w14:paraId="2AC55A7E" w14:textId="77777777" w:rsidR="004D1413" w:rsidRPr="00415898" w:rsidRDefault="004D1413" w:rsidP="00BE3A38">
      <w:pPr>
        <w:pStyle w:val="20"/>
        <w:numPr>
          <w:ilvl w:val="0"/>
          <w:numId w:val="7"/>
        </w:numPr>
        <w:jc w:val="left"/>
        <w:rPr>
          <w:rFonts w:ascii="Calibri" w:hAnsi="Calibri" w:cs="Calibri"/>
          <w:b/>
          <w:sz w:val="24"/>
          <w:szCs w:val="24"/>
        </w:rPr>
      </w:pPr>
      <w:r w:rsidRPr="00415898">
        <w:rPr>
          <w:sz w:val="24"/>
          <w:szCs w:val="24"/>
        </w:rPr>
        <w:t xml:space="preserve"> знание порядка неполной разборки и сборки гражданского оружия; </w:t>
      </w:r>
    </w:p>
    <w:p w14:paraId="702D4AB2" w14:textId="77777777" w:rsidR="004D1413" w:rsidRPr="00415898" w:rsidRDefault="004D1413" w:rsidP="00BE3A38">
      <w:pPr>
        <w:pStyle w:val="20"/>
        <w:numPr>
          <w:ilvl w:val="0"/>
          <w:numId w:val="7"/>
        </w:numPr>
        <w:jc w:val="left"/>
        <w:rPr>
          <w:rFonts w:ascii="Calibri" w:hAnsi="Calibri" w:cs="Calibri"/>
          <w:b/>
          <w:sz w:val="24"/>
          <w:szCs w:val="24"/>
        </w:rPr>
      </w:pPr>
      <w:r w:rsidRPr="00415898">
        <w:rPr>
          <w:sz w:val="24"/>
          <w:szCs w:val="24"/>
        </w:rPr>
        <w:t xml:space="preserve"> знание особенностей стрельбы из различных видов гражданского оружия; </w:t>
      </w:r>
    </w:p>
    <w:p w14:paraId="1497797A" w14:textId="77777777" w:rsidR="004D1413" w:rsidRPr="00415898" w:rsidRDefault="004D1413" w:rsidP="00BE3A38">
      <w:pPr>
        <w:pStyle w:val="20"/>
        <w:numPr>
          <w:ilvl w:val="0"/>
          <w:numId w:val="7"/>
        </w:numPr>
        <w:jc w:val="left"/>
        <w:rPr>
          <w:rFonts w:ascii="Calibri" w:hAnsi="Calibri" w:cs="Calibri"/>
          <w:b/>
          <w:sz w:val="24"/>
          <w:szCs w:val="24"/>
        </w:rPr>
      </w:pPr>
      <w:r w:rsidRPr="00415898">
        <w:rPr>
          <w:sz w:val="24"/>
          <w:szCs w:val="24"/>
        </w:rPr>
        <w:t xml:space="preserve"> умение устранять задержки при стрельбе из гражданского оружия; </w:t>
      </w:r>
    </w:p>
    <w:p w14:paraId="121C0149" w14:textId="77777777" w:rsidR="004D1413" w:rsidRPr="00415898" w:rsidRDefault="004D1413" w:rsidP="00BE3A38">
      <w:pPr>
        <w:pStyle w:val="20"/>
        <w:numPr>
          <w:ilvl w:val="0"/>
          <w:numId w:val="7"/>
        </w:numPr>
        <w:jc w:val="left"/>
        <w:rPr>
          <w:rFonts w:ascii="Calibri" w:hAnsi="Calibri" w:cs="Calibri"/>
          <w:b/>
          <w:sz w:val="24"/>
          <w:szCs w:val="24"/>
        </w:rPr>
      </w:pPr>
      <w:r w:rsidRPr="00415898">
        <w:rPr>
          <w:sz w:val="24"/>
          <w:szCs w:val="24"/>
        </w:rPr>
        <w:t xml:space="preserve"> умение осуществлять прицеливание из оружия и производство выстрела из него; </w:t>
      </w:r>
    </w:p>
    <w:p w14:paraId="5769F754" w14:textId="77777777" w:rsidR="004D1413" w:rsidRPr="00415898" w:rsidRDefault="004D1413" w:rsidP="00BE3A38">
      <w:pPr>
        <w:pStyle w:val="20"/>
        <w:numPr>
          <w:ilvl w:val="0"/>
          <w:numId w:val="7"/>
        </w:numPr>
        <w:jc w:val="left"/>
        <w:rPr>
          <w:rFonts w:ascii="Calibri" w:hAnsi="Calibri" w:cs="Calibri"/>
          <w:b/>
          <w:sz w:val="24"/>
          <w:szCs w:val="24"/>
        </w:rPr>
      </w:pPr>
      <w:r w:rsidRPr="00415898">
        <w:rPr>
          <w:sz w:val="24"/>
          <w:szCs w:val="24"/>
        </w:rPr>
        <w:t xml:space="preserve"> навык безопасного обращения с оружием, в том числе при его ношении, хранении, применении, использовании и транспортировании; </w:t>
      </w:r>
    </w:p>
    <w:p w14:paraId="174238FF" w14:textId="77777777" w:rsidR="004D1413" w:rsidRPr="00415898" w:rsidRDefault="004D1413" w:rsidP="00BE3A38">
      <w:pPr>
        <w:pStyle w:val="20"/>
        <w:numPr>
          <w:ilvl w:val="0"/>
          <w:numId w:val="7"/>
        </w:numPr>
        <w:jc w:val="left"/>
        <w:rPr>
          <w:rFonts w:ascii="Calibri" w:hAnsi="Calibri" w:cs="Calibri"/>
          <w:b/>
          <w:sz w:val="24"/>
          <w:szCs w:val="24"/>
        </w:rPr>
      </w:pPr>
      <w:r w:rsidRPr="00415898">
        <w:rPr>
          <w:sz w:val="24"/>
          <w:szCs w:val="24"/>
        </w:rPr>
        <w:t xml:space="preserve"> навык безопасного самостоятельного снаряжения патронов к гражданскому огнестрельному длинноствольному оружию.</w:t>
      </w:r>
    </w:p>
    <w:p w14:paraId="62913C31" w14:textId="77777777" w:rsidR="004D1413" w:rsidRPr="004D1413" w:rsidRDefault="004D1413" w:rsidP="00BE3A38">
      <w:pPr>
        <w:pStyle w:val="20"/>
        <w:ind w:left="567"/>
        <w:jc w:val="center"/>
        <w:rPr>
          <w:b/>
        </w:rPr>
      </w:pPr>
      <w:r w:rsidRPr="004D1413">
        <w:rPr>
          <w:b/>
        </w:rPr>
        <w:t xml:space="preserve">СТРУКТУРА И СОДЕРЖАНИЕ ПРОГРАММЫ </w:t>
      </w:r>
    </w:p>
    <w:p w14:paraId="78BF0E6C" w14:textId="77777777" w:rsidR="004D1413" w:rsidRPr="00415898" w:rsidRDefault="004D1413" w:rsidP="00BE3A38">
      <w:pPr>
        <w:pStyle w:val="20"/>
        <w:ind w:left="567"/>
        <w:jc w:val="left"/>
        <w:rPr>
          <w:sz w:val="24"/>
          <w:szCs w:val="24"/>
        </w:rPr>
      </w:pPr>
      <w:r w:rsidRPr="00415898">
        <w:rPr>
          <w:sz w:val="24"/>
          <w:szCs w:val="24"/>
        </w:rPr>
        <w:t xml:space="preserve">Программа предусматривает следующие обязательные учебные разделы: раздел 1 «Правовая подготовка»; </w:t>
      </w:r>
    </w:p>
    <w:p w14:paraId="54993148" w14:textId="77777777" w:rsidR="004D1413" w:rsidRPr="00415898" w:rsidRDefault="004D1413" w:rsidP="00BE3A38">
      <w:pPr>
        <w:pStyle w:val="20"/>
        <w:ind w:left="567"/>
        <w:jc w:val="left"/>
        <w:rPr>
          <w:sz w:val="24"/>
          <w:szCs w:val="24"/>
        </w:rPr>
      </w:pPr>
      <w:r w:rsidRPr="00415898">
        <w:rPr>
          <w:sz w:val="24"/>
          <w:szCs w:val="24"/>
        </w:rPr>
        <w:t xml:space="preserve">раздел 2 «Огневая подготовка»; </w:t>
      </w:r>
    </w:p>
    <w:p w14:paraId="14046E4D" w14:textId="77777777" w:rsidR="004D1413" w:rsidRPr="00415898" w:rsidRDefault="004D1413" w:rsidP="00BE3A38">
      <w:pPr>
        <w:pStyle w:val="20"/>
        <w:ind w:left="567"/>
        <w:jc w:val="left"/>
        <w:rPr>
          <w:sz w:val="24"/>
          <w:szCs w:val="24"/>
        </w:rPr>
      </w:pPr>
      <w:r w:rsidRPr="00415898">
        <w:rPr>
          <w:sz w:val="24"/>
          <w:szCs w:val="24"/>
        </w:rPr>
        <w:t>раздел 3 «Итоговая аттестация».</w:t>
      </w:r>
    </w:p>
    <w:p w14:paraId="09083CF8" w14:textId="77777777" w:rsidR="004D1413" w:rsidRPr="00BA6023" w:rsidRDefault="004D1413" w:rsidP="00BA6023">
      <w:pPr>
        <w:pStyle w:val="20"/>
        <w:ind w:left="567"/>
        <w:jc w:val="left"/>
        <w:rPr>
          <w:sz w:val="24"/>
          <w:szCs w:val="24"/>
        </w:rPr>
      </w:pPr>
      <w:r w:rsidRPr="00415898">
        <w:rPr>
          <w:sz w:val="24"/>
          <w:szCs w:val="24"/>
        </w:rPr>
        <w:t xml:space="preserve">    Структура и содержание Программы представлены календарным учебным графиком, учебным планом, тематическими планами и программами учебных разделов, требованиями к итоговой аттестации и требованиями к планируемым результатам обучения по Программе, оценочными и методическими материалами. </w:t>
      </w:r>
      <w:r>
        <w:t xml:space="preserve">   </w:t>
      </w:r>
    </w:p>
    <w:p w14:paraId="1C17A407" w14:textId="77777777" w:rsidR="004D1413" w:rsidRPr="00BA6023" w:rsidRDefault="004D1413" w:rsidP="004D1413">
      <w:pPr>
        <w:jc w:val="center"/>
        <w:rPr>
          <w:b/>
          <w:sz w:val="28"/>
          <w:szCs w:val="28"/>
        </w:rPr>
      </w:pPr>
      <w:r w:rsidRPr="00BA6023">
        <w:rPr>
          <w:b/>
          <w:sz w:val="28"/>
          <w:szCs w:val="28"/>
        </w:rPr>
        <w:t>КАЛЕНДАРНЫЙ УЧЕБНЫЙ ГРАФИК ПО ПРОГРАММЕ ПОДГОТОВКИ ЛИЦ В ЦЕЛЯХ ИЗУЧЕНИЯ ПРАВИЛ БЕЗОПАСНОГО ОБРАЩЕНИЯ С ОРУЖИЕМ И ПРИОБРЕТЕНИЯ НАВЫКОВ БЕЗОПАСНОГО ОБРАЩЕНИЯ С ОРУЖИЕМ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3439"/>
        <w:gridCol w:w="1201"/>
        <w:gridCol w:w="2649"/>
      </w:tblGrid>
      <w:tr w:rsidR="004D1413" w14:paraId="2577D218" w14:textId="77777777" w:rsidTr="00BA6023">
        <w:trPr>
          <w:trHeight w:val="984"/>
        </w:trPr>
        <w:tc>
          <w:tcPr>
            <w:tcW w:w="2056" w:type="dxa"/>
          </w:tcPr>
          <w:p w14:paraId="51FC6148" w14:textId="77777777" w:rsidR="004D1413" w:rsidRPr="001922B0" w:rsidRDefault="004D1413" w:rsidP="001922B0">
            <w:pPr>
              <w:pStyle w:val="a3"/>
              <w:widowControl w:val="0"/>
              <w:autoSpaceDE w:val="0"/>
              <w:autoSpaceDN w:val="0"/>
              <w:adjustRightInd w:val="0"/>
              <w:rPr>
                <w:rFonts w:ascii="Calibri" w:hAnsi="Calibri" w:cs="Calibri"/>
                <w:sz w:val="24"/>
                <w:szCs w:val="24"/>
              </w:rPr>
            </w:pPr>
            <w:r w:rsidRPr="001922B0">
              <w:rPr>
                <w:rFonts w:ascii="Calibri" w:hAnsi="Calibri" w:cs="Calibri"/>
                <w:sz w:val="24"/>
                <w:szCs w:val="24"/>
              </w:rPr>
              <w:t>Календарный месяц*</w:t>
            </w:r>
          </w:p>
        </w:tc>
        <w:tc>
          <w:tcPr>
            <w:tcW w:w="3439" w:type="dxa"/>
          </w:tcPr>
          <w:p w14:paraId="5A2CDE99" w14:textId="77777777" w:rsidR="004D1413" w:rsidRPr="001922B0" w:rsidRDefault="004D1413" w:rsidP="001922B0">
            <w:pPr>
              <w:pStyle w:val="a3"/>
              <w:widowControl w:val="0"/>
              <w:autoSpaceDE w:val="0"/>
              <w:autoSpaceDN w:val="0"/>
              <w:adjustRightInd w:val="0"/>
              <w:rPr>
                <w:rFonts w:ascii="Calibri" w:hAnsi="Calibri" w:cs="Calibri"/>
                <w:sz w:val="24"/>
                <w:szCs w:val="24"/>
              </w:rPr>
            </w:pPr>
            <w:r w:rsidRPr="001922B0">
              <w:rPr>
                <w:rFonts w:ascii="Calibri" w:hAnsi="Calibri" w:cs="Calibri"/>
                <w:sz w:val="24"/>
                <w:szCs w:val="24"/>
              </w:rPr>
              <w:t>Даты начала и окончания обучения по программе</w:t>
            </w:r>
          </w:p>
        </w:tc>
        <w:tc>
          <w:tcPr>
            <w:tcW w:w="1201" w:type="dxa"/>
          </w:tcPr>
          <w:p w14:paraId="06646C73" w14:textId="77777777" w:rsidR="004D1413" w:rsidRPr="001922B0" w:rsidRDefault="004D1413" w:rsidP="001922B0">
            <w:pPr>
              <w:pStyle w:val="a3"/>
              <w:widowControl w:val="0"/>
              <w:autoSpaceDE w:val="0"/>
              <w:autoSpaceDN w:val="0"/>
              <w:adjustRightInd w:val="0"/>
              <w:rPr>
                <w:rFonts w:ascii="Calibri" w:hAnsi="Calibri" w:cs="Calibri"/>
                <w:sz w:val="24"/>
                <w:szCs w:val="24"/>
              </w:rPr>
            </w:pPr>
            <w:r w:rsidRPr="001922B0">
              <w:rPr>
                <w:rFonts w:ascii="Calibri" w:hAnsi="Calibri" w:cs="Calibri"/>
                <w:sz w:val="24"/>
                <w:szCs w:val="24"/>
              </w:rPr>
              <w:t>День освоения программы</w:t>
            </w:r>
          </w:p>
        </w:tc>
        <w:tc>
          <w:tcPr>
            <w:tcW w:w="2649" w:type="dxa"/>
          </w:tcPr>
          <w:p w14:paraId="55A13B96" w14:textId="77777777" w:rsidR="004D1413" w:rsidRPr="001922B0" w:rsidRDefault="004D1413" w:rsidP="001922B0">
            <w:pPr>
              <w:pStyle w:val="a3"/>
              <w:widowControl w:val="0"/>
              <w:autoSpaceDE w:val="0"/>
              <w:autoSpaceDN w:val="0"/>
              <w:adjustRightInd w:val="0"/>
              <w:rPr>
                <w:rFonts w:ascii="Calibri" w:hAnsi="Calibri" w:cs="Calibri"/>
                <w:sz w:val="24"/>
                <w:szCs w:val="24"/>
              </w:rPr>
            </w:pPr>
            <w:r w:rsidRPr="001922B0">
              <w:rPr>
                <w:rFonts w:ascii="Calibri" w:hAnsi="Calibri" w:cs="Calibri"/>
                <w:sz w:val="24"/>
                <w:szCs w:val="24"/>
              </w:rPr>
              <w:t>Дисциплины (модули) программы**</w:t>
            </w:r>
          </w:p>
        </w:tc>
      </w:tr>
      <w:tr w:rsidR="004D1413" w14:paraId="6BCF0FA8" w14:textId="77777777" w:rsidTr="00D4015C">
        <w:trPr>
          <w:trHeight w:val="559"/>
        </w:trPr>
        <w:tc>
          <w:tcPr>
            <w:tcW w:w="2056" w:type="dxa"/>
            <w:vMerge w:val="restart"/>
          </w:tcPr>
          <w:p w14:paraId="00C3AC14" w14:textId="77777777" w:rsidR="004D1413" w:rsidRPr="00BA6023" w:rsidRDefault="004D1413" w:rsidP="001922B0">
            <w:pPr>
              <w:pStyle w:val="a3"/>
              <w:widowControl w:val="0"/>
              <w:autoSpaceDE w:val="0"/>
              <w:autoSpaceDN w:val="0"/>
              <w:adjustRightInd w:val="0"/>
              <w:rPr>
                <w:rFonts w:ascii="Calibri" w:hAnsi="Calibri" w:cs="Calibri"/>
                <w:sz w:val="20"/>
              </w:rPr>
            </w:pPr>
          </w:p>
          <w:p w14:paraId="6DAD2812" w14:textId="77777777" w:rsidR="004D1413" w:rsidRPr="00BA6023" w:rsidRDefault="004D1413" w:rsidP="00BA6023">
            <w:pPr>
              <w:pStyle w:val="a3"/>
              <w:widowControl w:val="0"/>
              <w:autoSpaceDE w:val="0"/>
              <w:autoSpaceDN w:val="0"/>
              <w:adjustRightInd w:val="0"/>
              <w:jc w:val="left"/>
              <w:rPr>
                <w:rFonts w:ascii="Calibri" w:hAnsi="Calibri" w:cs="Calibri"/>
                <w:sz w:val="20"/>
              </w:rPr>
            </w:pPr>
          </w:p>
          <w:p w14:paraId="26E72C35" w14:textId="77777777" w:rsidR="004D1413" w:rsidRPr="00BA6023" w:rsidRDefault="004D1413" w:rsidP="001922B0">
            <w:pPr>
              <w:pStyle w:val="a3"/>
              <w:widowControl w:val="0"/>
              <w:autoSpaceDE w:val="0"/>
              <w:autoSpaceDN w:val="0"/>
              <w:adjustRightInd w:val="0"/>
              <w:rPr>
                <w:rFonts w:ascii="Calibri" w:hAnsi="Calibri" w:cs="Calibri"/>
                <w:sz w:val="20"/>
              </w:rPr>
            </w:pPr>
            <w:r w:rsidRPr="00BA6023">
              <w:rPr>
                <w:rFonts w:ascii="Calibri" w:hAnsi="Calibri" w:cs="Calibri"/>
                <w:sz w:val="20"/>
              </w:rPr>
              <w:t>Месяц, в котором проводится обучение по программе</w:t>
            </w:r>
          </w:p>
        </w:tc>
        <w:tc>
          <w:tcPr>
            <w:tcW w:w="3439" w:type="dxa"/>
          </w:tcPr>
          <w:p w14:paraId="0D97C167" w14:textId="77777777" w:rsidR="004D1413" w:rsidRPr="00BA6023" w:rsidRDefault="004D1413" w:rsidP="00D4015C">
            <w:pPr>
              <w:pStyle w:val="a3"/>
              <w:widowControl w:val="0"/>
              <w:autoSpaceDE w:val="0"/>
              <w:autoSpaceDN w:val="0"/>
              <w:adjustRightInd w:val="0"/>
              <w:jc w:val="both"/>
              <w:rPr>
                <w:rFonts w:ascii="Calibri" w:hAnsi="Calibri" w:cs="Calibri"/>
                <w:sz w:val="20"/>
              </w:rPr>
            </w:pPr>
            <w:r w:rsidRPr="00BA6023">
              <w:rPr>
                <w:rFonts w:ascii="Calibri" w:hAnsi="Calibri" w:cs="Calibri"/>
                <w:sz w:val="20"/>
              </w:rPr>
              <w:t xml:space="preserve">Дата проведения теоретических и практических </w:t>
            </w:r>
          </w:p>
        </w:tc>
        <w:tc>
          <w:tcPr>
            <w:tcW w:w="1201" w:type="dxa"/>
          </w:tcPr>
          <w:p w14:paraId="11E33F39" w14:textId="77777777" w:rsidR="004D1413" w:rsidRPr="00BA6023" w:rsidRDefault="004D1413" w:rsidP="001922B0">
            <w:pPr>
              <w:pStyle w:val="a3"/>
              <w:widowControl w:val="0"/>
              <w:autoSpaceDE w:val="0"/>
              <w:autoSpaceDN w:val="0"/>
              <w:adjustRightInd w:val="0"/>
              <w:rPr>
                <w:rFonts w:ascii="Calibri" w:hAnsi="Calibri" w:cs="Calibri"/>
                <w:sz w:val="20"/>
              </w:rPr>
            </w:pPr>
            <w:r w:rsidRPr="00BA6023">
              <w:rPr>
                <w:rFonts w:ascii="Calibri" w:hAnsi="Calibri" w:cs="Calibri"/>
                <w:sz w:val="20"/>
              </w:rPr>
              <w:t>1 день</w:t>
            </w:r>
          </w:p>
        </w:tc>
        <w:tc>
          <w:tcPr>
            <w:tcW w:w="2649" w:type="dxa"/>
          </w:tcPr>
          <w:p w14:paraId="55FD2707" w14:textId="77777777" w:rsidR="004D1413" w:rsidRPr="00BA6023" w:rsidRDefault="004D1413" w:rsidP="001922B0">
            <w:pPr>
              <w:pStyle w:val="a3"/>
              <w:widowControl w:val="0"/>
              <w:autoSpaceDE w:val="0"/>
              <w:autoSpaceDN w:val="0"/>
              <w:adjustRightInd w:val="0"/>
              <w:rPr>
                <w:rFonts w:ascii="Calibri" w:hAnsi="Calibri" w:cs="Calibri"/>
                <w:sz w:val="20"/>
              </w:rPr>
            </w:pPr>
            <w:r w:rsidRPr="00BA6023">
              <w:rPr>
                <w:rFonts w:ascii="Calibri" w:hAnsi="Calibri" w:cs="Calibri"/>
                <w:sz w:val="20"/>
              </w:rPr>
              <w:t>Д1, Д2</w:t>
            </w:r>
          </w:p>
        </w:tc>
      </w:tr>
      <w:tr w:rsidR="004D1413" w14:paraId="73431E4C" w14:textId="77777777" w:rsidTr="00BA6023">
        <w:trPr>
          <w:trHeight w:val="1189"/>
        </w:trPr>
        <w:tc>
          <w:tcPr>
            <w:tcW w:w="2056" w:type="dxa"/>
            <w:vMerge/>
          </w:tcPr>
          <w:p w14:paraId="01989141" w14:textId="77777777" w:rsidR="004D1413" w:rsidRPr="00BA6023" w:rsidRDefault="004D1413" w:rsidP="001922B0">
            <w:pPr>
              <w:pStyle w:val="a3"/>
              <w:widowControl w:val="0"/>
              <w:autoSpaceDE w:val="0"/>
              <w:autoSpaceDN w:val="0"/>
              <w:adjustRightInd w:val="0"/>
              <w:rPr>
                <w:rFonts w:ascii="Calibri" w:hAnsi="Calibri" w:cs="Calibri"/>
                <w:sz w:val="20"/>
              </w:rPr>
            </w:pPr>
          </w:p>
        </w:tc>
        <w:tc>
          <w:tcPr>
            <w:tcW w:w="3439" w:type="dxa"/>
          </w:tcPr>
          <w:p w14:paraId="55090968" w14:textId="77777777" w:rsidR="004D1413" w:rsidRPr="00BA6023" w:rsidRDefault="004D1413" w:rsidP="001922B0">
            <w:pPr>
              <w:pStyle w:val="a3"/>
              <w:widowControl w:val="0"/>
              <w:autoSpaceDE w:val="0"/>
              <w:autoSpaceDN w:val="0"/>
              <w:adjustRightInd w:val="0"/>
              <w:rPr>
                <w:rFonts w:ascii="Calibri" w:hAnsi="Calibri" w:cs="Calibri"/>
                <w:sz w:val="20"/>
              </w:rPr>
            </w:pPr>
            <w:r w:rsidRPr="00BA6023">
              <w:rPr>
                <w:rFonts w:ascii="Calibri" w:hAnsi="Calibri" w:cs="Calibri"/>
                <w:sz w:val="20"/>
              </w:rPr>
              <w:t>Дата итоговой аттестации</w:t>
            </w:r>
          </w:p>
        </w:tc>
        <w:tc>
          <w:tcPr>
            <w:tcW w:w="1201" w:type="dxa"/>
          </w:tcPr>
          <w:p w14:paraId="56BACDB9" w14:textId="77777777" w:rsidR="004D1413" w:rsidRPr="00BA6023" w:rsidRDefault="004D1413" w:rsidP="001922B0">
            <w:pPr>
              <w:pStyle w:val="a3"/>
              <w:widowControl w:val="0"/>
              <w:autoSpaceDE w:val="0"/>
              <w:autoSpaceDN w:val="0"/>
              <w:adjustRightInd w:val="0"/>
              <w:rPr>
                <w:rFonts w:ascii="Calibri" w:hAnsi="Calibri" w:cs="Calibri"/>
                <w:sz w:val="20"/>
              </w:rPr>
            </w:pPr>
            <w:r w:rsidRPr="00BA6023">
              <w:rPr>
                <w:rFonts w:ascii="Calibri" w:hAnsi="Calibri" w:cs="Calibri"/>
                <w:sz w:val="20"/>
              </w:rPr>
              <w:t>1 день</w:t>
            </w:r>
          </w:p>
        </w:tc>
        <w:tc>
          <w:tcPr>
            <w:tcW w:w="2649" w:type="dxa"/>
          </w:tcPr>
          <w:p w14:paraId="57730993" w14:textId="77777777" w:rsidR="004D1413" w:rsidRPr="00BA6023" w:rsidRDefault="004D1413" w:rsidP="001922B0">
            <w:pPr>
              <w:pStyle w:val="a3"/>
              <w:widowControl w:val="0"/>
              <w:autoSpaceDE w:val="0"/>
              <w:autoSpaceDN w:val="0"/>
              <w:adjustRightInd w:val="0"/>
              <w:rPr>
                <w:rFonts w:ascii="Calibri" w:hAnsi="Calibri" w:cs="Calibri"/>
                <w:sz w:val="20"/>
              </w:rPr>
            </w:pPr>
            <w:r w:rsidRPr="00BA6023">
              <w:rPr>
                <w:rFonts w:ascii="Calibri" w:hAnsi="Calibri" w:cs="Calibri"/>
                <w:sz w:val="20"/>
              </w:rPr>
              <w:t>Итоговая аттестация</w:t>
            </w:r>
          </w:p>
        </w:tc>
      </w:tr>
      <w:tr w:rsidR="004D1413" w14:paraId="7DE38124" w14:textId="77777777" w:rsidTr="00BA6023">
        <w:trPr>
          <w:trHeight w:val="346"/>
        </w:trPr>
        <w:tc>
          <w:tcPr>
            <w:tcW w:w="9345" w:type="dxa"/>
            <w:gridSpan w:val="4"/>
          </w:tcPr>
          <w:p w14:paraId="70EE37E7" w14:textId="77777777" w:rsidR="004D1413" w:rsidRPr="001922B0" w:rsidRDefault="004D1413" w:rsidP="001922B0">
            <w:pPr>
              <w:pStyle w:val="a3"/>
              <w:widowControl w:val="0"/>
              <w:autoSpaceDE w:val="0"/>
              <w:autoSpaceDN w:val="0"/>
              <w:adjustRightInd w:val="0"/>
              <w:rPr>
                <w:rFonts w:ascii="Calibri" w:hAnsi="Calibri" w:cs="Calibri"/>
                <w:sz w:val="24"/>
                <w:szCs w:val="24"/>
              </w:rPr>
            </w:pPr>
            <w:r w:rsidRPr="001922B0">
              <w:rPr>
                <w:rFonts w:ascii="Calibri" w:hAnsi="Calibri" w:cs="Calibri"/>
                <w:sz w:val="24"/>
                <w:szCs w:val="24"/>
              </w:rPr>
              <w:t>(далее – аналогично по всем календарным месяцам года)</w:t>
            </w:r>
          </w:p>
        </w:tc>
      </w:tr>
    </w:tbl>
    <w:p w14:paraId="1BDE3565" w14:textId="77777777" w:rsidR="003E41A9" w:rsidRPr="00BA6023" w:rsidRDefault="004D1413" w:rsidP="00BA6023">
      <w:pPr>
        <w:pStyle w:val="a3"/>
        <w:jc w:val="both"/>
        <w:rPr>
          <w:rFonts w:ascii="Times New Roman" w:hAnsi="Times New Roman"/>
          <w:sz w:val="24"/>
          <w:szCs w:val="24"/>
        </w:rPr>
      </w:pPr>
      <w:r w:rsidRPr="00BA6023">
        <w:rPr>
          <w:rFonts w:ascii="Times New Roman" w:hAnsi="Times New Roman"/>
          <w:sz w:val="24"/>
          <w:szCs w:val="24"/>
        </w:rPr>
        <w:t xml:space="preserve">* календарные учебные графики групп в течение года соответствуют приведенному графику; календарный учебный график на текущий год публикуется на сайте образовательной </w:t>
      </w:r>
      <w:r w:rsidRPr="00BA6023">
        <w:rPr>
          <w:rFonts w:ascii="Times New Roman" w:hAnsi="Times New Roman"/>
          <w:sz w:val="24"/>
          <w:szCs w:val="24"/>
        </w:rPr>
        <w:lastRenderedPageBreak/>
        <w:t>организации; ** используются сокращения наименований дисциплин: Д1 – правовая подготовка; Д2 – огневая подготовка.</w:t>
      </w:r>
    </w:p>
    <w:p w14:paraId="36B32C26" w14:textId="77777777" w:rsidR="004D1413" w:rsidRPr="00BA6023" w:rsidRDefault="004D1413" w:rsidP="00BE3A38">
      <w:pPr>
        <w:jc w:val="center"/>
        <w:rPr>
          <w:b/>
          <w:sz w:val="32"/>
          <w:szCs w:val="32"/>
        </w:rPr>
      </w:pPr>
      <w:r w:rsidRPr="00BA6023">
        <w:rPr>
          <w:b/>
          <w:sz w:val="32"/>
          <w:szCs w:val="32"/>
        </w:rPr>
        <w:t>УЧЕБНЫЙ ПЛАН</w:t>
      </w:r>
    </w:p>
    <w:p w14:paraId="12B17A16" w14:textId="77777777" w:rsidR="004D1413" w:rsidRPr="004118D4" w:rsidRDefault="004D1413" w:rsidP="004D1413">
      <w:pPr>
        <w:rPr>
          <w:b/>
          <w:sz w:val="10"/>
          <w:szCs w:val="10"/>
        </w:rPr>
      </w:pPr>
    </w:p>
    <w:p w14:paraId="3DA54E06" w14:textId="77777777" w:rsidR="004D1413" w:rsidRPr="004118D4" w:rsidRDefault="004D1413" w:rsidP="004D1413">
      <w:pPr>
        <w:rPr>
          <w:b/>
          <w:sz w:val="10"/>
          <w:szCs w:val="10"/>
        </w:rPr>
      </w:pPr>
    </w:p>
    <w:tbl>
      <w:tblPr>
        <w:tblW w:w="10622" w:type="dxa"/>
        <w:tblInd w:w="-922" w:type="dxa"/>
        <w:tblLayout w:type="fixed"/>
        <w:tblLook w:val="0000" w:firstRow="0" w:lastRow="0" w:firstColumn="0" w:lastColumn="0" w:noHBand="0" w:noVBand="0"/>
      </w:tblPr>
      <w:tblGrid>
        <w:gridCol w:w="746"/>
        <w:gridCol w:w="4395"/>
        <w:gridCol w:w="992"/>
        <w:gridCol w:w="1134"/>
        <w:gridCol w:w="1701"/>
        <w:gridCol w:w="1654"/>
      </w:tblGrid>
      <w:tr w:rsidR="004D1413" w:rsidRPr="004118D4" w14:paraId="2DCC9EC6" w14:textId="77777777" w:rsidTr="001922B0">
        <w:trPr>
          <w:trHeight w:val="315"/>
        </w:trPr>
        <w:tc>
          <w:tcPr>
            <w:tcW w:w="746" w:type="dxa"/>
            <w:vMerge w:val="restart"/>
            <w:tcBorders>
              <w:top w:val="single" w:sz="4" w:space="0" w:color="000000"/>
              <w:left w:val="single" w:sz="4" w:space="0" w:color="000000"/>
            </w:tcBorders>
          </w:tcPr>
          <w:p w14:paraId="09AF0038" w14:textId="77777777" w:rsidR="004D1413" w:rsidRPr="004118D4" w:rsidRDefault="004D1413" w:rsidP="001922B0">
            <w:pPr>
              <w:pStyle w:val="Preformatted"/>
              <w:widowControl w:val="0"/>
              <w:tabs>
                <w:tab w:val="clear" w:pos="9590"/>
              </w:tabs>
              <w:snapToGrid w:val="0"/>
              <w:ind w:left="-108" w:firstLine="108"/>
              <w:jc w:val="center"/>
              <w:rPr>
                <w:rFonts w:ascii="Times New Roman" w:hAnsi="Times New Roman" w:cs="Times New Roman"/>
                <w:sz w:val="24"/>
                <w:szCs w:val="24"/>
                <w:lang w:eastAsia="ru-RU"/>
              </w:rPr>
            </w:pPr>
          </w:p>
          <w:p w14:paraId="19A81520" w14:textId="77777777" w:rsidR="004D1413" w:rsidRPr="004118D4" w:rsidRDefault="004D1413" w:rsidP="001922B0">
            <w:pPr>
              <w:pStyle w:val="Preformatted"/>
              <w:widowControl w:val="0"/>
              <w:tabs>
                <w:tab w:val="clear" w:pos="9590"/>
              </w:tabs>
              <w:snapToGrid w:val="0"/>
              <w:ind w:left="-108" w:firstLine="108"/>
              <w:jc w:val="center"/>
              <w:rPr>
                <w:rFonts w:ascii="Times New Roman" w:hAnsi="Times New Roman" w:cs="Times New Roman"/>
                <w:sz w:val="24"/>
                <w:szCs w:val="24"/>
                <w:lang w:eastAsia="ru-RU"/>
              </w:rPr>
            </w:pPr>
            <w:r w:rsidRPr="004118D4">
              <w:rPr>
                <w:rFonts w:ascii="Times New Roman" w:hAnsi="Times New Roman" w:cs="Times New Roman"/>
                <w:sz w:val="24"/>
                <w:szCs w:val="24"/>
                <w:lang w:eastAsia="ru-RU"/>
              </w:rPr>
              <w:t>№ п/п</w:t>
            </w:r>
          </w:p>
        </w:tc>
        <w:tc>
          <w:tcPr>
            <w:tcW w:w="4395" w:type="dxa"/>
            <w:vMerge w:val="restart"/>
            <w:tcBorders>
              <w:top w:val="single" w:sz="4" w:space="0" w:color="000000"/>
              <w:left w:val="single" w:sz="4" w:space="0" w:color="000000"/>
            </w:tcBorders>
          </w:tcPr>
          <w:p w14:paraId="603F299D" w14:textId="77777777" w:rsidR="004D1413" w:rsidRPr="004118D4" w:rsidRDefault="004D1413" w:rsidP="001922B0">
            <w:pPr>
              <w:pStyle w:val="Preformatted"/>
              <w:widowControl w:val="0"/>
              <w:tabs>
                <w:tab w:val="clear" w:pos="9590"/>
              </w:tabs>
              <w:snapToGrid w:val="0"/>
              <w:jc w:val="center"/>
              <w:rPr>
                <w:rFonts w:ascii="Times New Roman" w:hAnsi="Times New Roman" w:cs="Times New Roman"/>
                <w:sz w:val="24"/>
                <w:szCs w:val="24"/>
                <w:lang w:eastAsia="ru-RU"/>
              </w:rPr>
            </w:pPr>
          </w:p>
          <w:p w14:paraId="722C66B1" w14:textId="77777777" w:rsidR="004D1413" w:rsidRPr="004118D4" w:rsidRDefault="004D1413" w:rsidP="001922B0">
            <w:pPr>
              <w:pStyle w:val="Preformatted"/>
              <w:widowControl w:val="0"/>
              <w:tabs>
                <w:tab w:val="clear" w:pos="9590"/>
              </w:tabs>
              <w:snapToGrid w:val="0"/>
              <w:jc w:val="center"/>
              <w:rPr>
                <w:rFonts w:ascii="Times New Roman" w:hAnsi="Times New Roman" w:cs="Times New Roman"/>
                <w:sz w:val="24"/>
                <w:szCs w:val="24"/>
                <w:lang w:eastAsia="ru-RU"/>
              </w:rPr>
            </w:pPr>
            <w:r w:rsidRPr="004118D4">
              <w:rPr>
                <w:rFonts w:ascii="Times New Roman" w:hAnsi="Times New Roman" w:cs="Times New Roman"/>
                <w:sz w:val="24"/>
                <w:szCs w:val="24"/>
                <w:lang w:eastAsia="ru-RU"/>
              </w:rPr>
              <w:t>Наименование учебных разделов и учебных курсов</w:t>
            </w:r>
          </w:p>
        </w:tc>
        <w:tc>
          <w:tcPr>
            <w:tcW w:w="3827" w:type="dxa"/>
            <w:gridSpan w:val="3"/>
            <w:tcBorders>
              <w:top w:val="single" w:sz="4" w:space="0" w:color="000000"/>
              <w:left w:val="single" w:sz="4" w:space="0" w:color="000000"/>
            </w:tcBorders>
          </w:tcPr>
          <w:p w14:paraId="2C6C7B67"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lang w:eastAsia="ru-RU"/>
              </w:rPr>
            </w:pPr>
            <w:r w:rsidRPr="004118D4">
              <w:rPr>
                <w:rFonts w:ascii="Times New Roman" w:hAnsi="Times New Roman" w:cs="Times New Roman"/>
                <w:sz w:val="24"/>
                <w:szCs w:val="24"/>
                <w:lang w:eastAsia="ru-RU"/>
              </w:rPr>
              <w:t>Время освоения</w:t>
            </w:r>
          </w:p>
        </w:tc>
        <w:tc>
          <w:tcPr>
            <w:tcW w:w="1654" w:type="dxa"/>
            <w:vMerge w:val="restart"/>
            <w:tcBorders>
              <w:top w:val="single" w:sz="4" w:space="0" w:color="000000"/>
              <w:left w:val="single" w:sz="4" w:space="0" w:color="000000"/>
              <w:right w:val="single" w:sz="4" w:space="0" w:color="000000"/>
            </w:tcBorders>
          </w:tcPr>
          <w:p w14:paraId="58C6F5DC" w14:textId="77777777" w:rsidR="004D1413" w:rsidRPr="004118D4" w:rsidRDefault="004D1413" w:rsidP="001922B0">
            <w:pPr>
              <w:pStyle w:val="Preformatted"/>
              <w:widowControl w:val="0"/>
              <w:tabs>
                <w:tab w:val="clear" w:pos="0"/>
                <w:tab w:val="clear" w:pos="959"/>
                <w:tab w:val="left" w:pos="-108"/>
                <w:tab w:val="left" w:pos="1872"/>
              </w:tabs>
              <w:snapToGrid w:val="0"/>
              <w:ind w:right="-108" w:hanging="108"/>
              <w:jc w:val="center"/>
              <w:rPr>
                <w:rFonts w:ascii="Times New Roman" w:hAnsi="Times New Roman" w:cs="Times New Roman"/>
                <w:sz w:val="24"/>
                <w:szCs w:val="24"/>
                <w:lang w:eastAsia="ru-RU"/>
              </w:rPr>
            </w:pPr>
          </w:p>
          <w:p w14:paraId="63D2D1C9" w14:textId="77777777" w:rsidR="004D1413" w:rsidRPr="004118D4" w:rsidRDefault="004D1413" w:rsidP="001922B0">
            <w:pPr>
              <w:pStyle w:val="Preformatted"/>
              <w:widowControl w:val="0"/>
              <w:tabs>
                <w:tab w:val="clear" w:pos="0"/>
                <w:tab w:val="clear" w:pos="959"/>
                <w:tab w:val="left" w:pos="-108"/>
                <w:tab w:val="left" w:pos="1872"/>
              </w:tabs>
              <w:snapToGrid w:val="0"/>
              <w:ind w:right="-108" w:hanging="108"/>
              <w:jc w:val="center"/>
              <w:rPr>
                <w:rFonts w:ascii="Times New Roman" w:hAnsi="Times New Roman" w:cs="Times New Roman"/>
                <w:sz w:val="24"/>
                <w:szCs w:val="24"/>
                <w:lang w:eastAsia="ru-RU"/>
              </w:rPr>
            </w:pPr>
            <w:r w:rsidRPr="004118D4">
              <w:rPr>
                <w:rFonts w:ascii="Times New Roman" w:hAnsi="Times New Roman" w:cs="Times New Roman"/>
                <w:sz w:val="24"/>
                <w:szCs w:val="24"/>
                <w:lang w:eastAsia="ru-RU"/>
              </w:rPr>
              <w:t xml:space="preserve">Формы </w:t>
            </w:r>
          </w:p>
          <w:p w14:paraId="29C6F632" w14:textId="77777777" w:rsidR="004D1413" w:rsidRPr="004118D4" w:rsidRDefault="004D1413" w:rsidP="001922B0">
            <w:pPr>
              <w:pStyle w:val="Preformatted"/>
              <w:widowControl w:val="0"/>
              <w:tabs>
                <w:tab w:val="clear" w:pos="0"/>
                <w:tab w:val="clear" w:pos="959"/>
                <w:tab w:val="left" w:pos="-108"/>
                <w:tab w:val="left" w:pos="1872"/>
              </w:tabs>
              <w:snapToGrid w:val="0"/>
              <w:ind w:right="-108" w:hanging="108"/>
              <w:jc w:val="center"/>
              <w:rPr>
                <w:rFonts w:ascii="Times New Roman" w:hAnsi="Times New Roman" w:cs="Times New Roman"/>
                <w:sz w:val="24"/>
                <w:szCs w:val="24"/>
                <w:lang w:eastAsia="ru-RU"/>
              </w:rPr>
            </w:pPr>
            <w:r w:rsidRPr="004118D4">
              <w:rPr>
                <w:rFonts w:ascii="Times New Roman" w:hAnsi="Times New Roman" w:cs="Times New Roman"/>
                <w:sz w:val="24"/>
                <w:szCs w:val="24"/>
                <w:lang w:eastAsia="ru-RU"/>
              </w:rPr>
              <w:t>контроля</w:t>
            </w:r>
          </w:p>
          <w:p w14:paraId="50DF9E66" w14:textId="77777777" w:rsidR="004D1413" w:rsidRPr="004118D4" w:rsidRDefault="004D1413" w:rsidP="001922B0">
            <w:pPr>
              <w:pStyle w:val="Preformatted"/>
              <w:widowControl w:val="0"/>
              <w:tabs>
                <w:tab w:val="clear" w:pos="0"/>
                <w:tab w:val="clear" w:pos="959"/>
                <w:tab w:val="left" w:pos="-108"/>
                <w:tab w:val="left" w:pos="1872"/>
              </w:tabs>
              <w:snapToGrid w:val="0"/>
              <w:ind w:right="-108" w:hanging="108"/>
              <w:jc w:val="center"/>
              <w:rPr>
                <w:rFonts w:ascii="Times New Roman" w:hAnsi="Times New Roman" w:cs="Times New Roman"/>
                <w:sz w:val="24"/>
                <w:szCs w:val="24"/>
                <w:lang w:eastAsia="ru-RU"/>
              </w:rPr>
            </w:pPr>
          </w:p>
        </w:tc>
      </w:tr>
      <w:tr w:rsidR="004D1413" w:rsidRPr="004118D4" w14:paraId="775750BC" w14:textId="77777777" w:rsidTr="001922B0">
        <w:trPr>
          <w:trHeight w:val="278"/>
        </w:trPr>
        <w:tc>
          <w:tcPr>
            <w:tcW w:w="746" w:type="dxa"/>
            <w:vMerge/>
            <w:tcBorders>
              <w:left w:val="single" w:sz="4" w:space="0" w:color="000000"/>
            </w:tcBorders>
          </w:tcPr>
          <w:p w14:paraId="1DF3E51A" w14:textId="77777777" w:rsidR="004D1413" w:rsidRPr="004118D4" w:rsidRDefault="004D1413" w:rsidP="001922B0">
            <w:pPr>
              <w:pStyle w:val="Preformatted"/>
              <w:widowControl w:val="0"/>
              <w:tabs>
                <w:tab w:val="clear" w:pos="9590"/>
              </w:tabs>
              <w:snapToGrid w:val="0"/>
              <w:jc w:val="center"/>
              <w:rPr>
                <w:rFonts w:ascii="Times New Roman" w:hAnsi="Times New Roman" w:cs="Times New Roman"/>
                <w:sz w:val="24"/>
                <w:szCs w:val="24"/>
                <w:lang w:eastAsia="ru-RU"/>
              </w:rPr>
            </w:pPr>
          </w:p>
        </w:tc>
        <w:tc>
          <w:tcPr>
            <w:tcW w:w="4395" w:type="dxa"/>
            <w:vMerge/>
            <w:tcBorders>
              <w:left w:val="single" w:sz="4" w:space="0" w:color="000000"/>
            </w:tcBorders>
          </w:tcPr>
          <w:p w14:paraId="30A8E1C0" w14:textId="77777777" w:rsidR="004D1413" w:rsidRPr="004118D4" w:rsidRDefault="004D1413" w:rsidP="001922B0">
            <w:pPr>
              <w:pStyle w:val="Preformatted"/>
              <w:widowControl w:val="0"/>
              <w:tabs>
                <w:tab w:val="clear" w:pos="9590"/>
              </w:tabs>
              <w:snapToGrid w:val="0"/>
              <w:jc w:val="center"/>
              <w:rPr>
                <w:rFonts w:ascii="Times New Roman" w:hAnsi="Times New Roman" w:cs="Times New Roman"/>
                <w:sz w:val="24"/>
                <w:szCs w:val="24"/>
                <w:lang w:eastAsia="ru-RU"/>
              </w:rPr>
            </w:pPr>
          </w:p>
        </w:tc>
        <w:tc>
          <w:tcPr>
            <w:tcW w:w="992" w:type="dxa"/>
            <w:vMerge w:val="restart"/>
            <w:tcBorders>
              <w:top w:val="single" w:sz="4" w:space="0" w:color="000000"/>
              <w:left w:val="single" w:sz="4" w:space="0" w:color="000000"/>
            </w:tcBorders>
          </w:tcPr>
          <w:p w14:paraId="59E94B48"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lang w:eastAsia="ru-RU"/>
              </w:rPr>
            </w:pPr>
            <w:r w:rsidRPr="004118D4">
              <w:rPr>
                <w:rFonts w:ascii="Times New Roman" w:hAnsi="Times New Roman" w:cs="Times New Roman"/>
                <w:sz w:val="24"/>
                <w:szCs w:val="24"/>
                <w:lang w:eastAsia="ru-RU"/>
              </w:rPr>
              <w:t xml:space="preserve">Всего </w:t>
            </w:r>
          </w:p>
          <w:p w14:paraId="65F9DC66"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lang w:eastAsia="ru-RU"/>
              </w:rPr>
            </w:pPr>
            <w:r w:rsidRPr="004118D4">
              <w:rPr>
                <w:rFonts w:ascii="Times New Roman" w:hAnsi="Times New Roman" w:cs="Times New Roman"/>
                <w:sz w:val="24"/>
                <w:szCs w:val="24"/>
                <w:lang w:eastAsia="ru-RU"/>
              </w:rPr>
              <w:t>часов</w:t>
            </w:r>
          </w:p>
        </w:tc>
        <w:tc>
          <w:tcPr>
            <w:tcW w:w="2835" w:type="dxa"/>
            <w:gridSpan w:val="2"/>
            <w:tcBorders>
              <w:top w:val="single" w:sz="4" w:space="0" w:color="000000"/>
              <w:left w:val="single" w:sz="4" w:space="0" w:color="000000"/>
              <w:bottom w:val="single" w:sz="4" w:space="0" w:color="000000"/>
            </w:tcBorders>
          </w:tcPr>
          <w:p w14:paraId="3D892DB1"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lang w:eastAsia="ru-RU"/>
              </w:rPr>
            </w:pPr>
            <w:r w:rsidRPr="004118D4">
              <w:rPr>
                <w:rFonts w:ascii="Times New Roman" w:hAnsi="Times New Roman" w:cs="Times New Roman"/>
                <w:sz w:val="24"/>
                <w:szCs w:val="24"/>
                <w:lang w:eastAsia="ru-RU"/>
              </w:rPr>
              <w:t>Из них</w:t>
            </w:r>
          </w:p>
        </w:tc>
        <w:tc>
          <w:tcPr>
            <w:tcW w:w="1654" w:type="dxa"/>
            <w:vMerge/>
            <w:tcBorders>
              <w:left w:val="single" w:sz="4" w:space="0" w:color="000000"/>
              <w:right w:val="single" w:sz="4" w:space="0" w:color="000000"/>
            </w:tcBorders>
          </w:tcPr>
          <w:p w14:paraId="52AAA3B6" w14:textId="77777777" w:rsidR="004D1413" w:rsidRPr="004118D4" w:rsidRDefault="004D1413" w:rsidP="001922B0">
            <w:pPr>
              <w:pStyle w:val="Preformatted"/>
              <w:widowControl w:val="0"/>
              <w:tabs>
                <w:tab w:val="clear" w:pos="0"/>
                <w:tab w:val="clear" w:pos="959"/>
                <w:tab w:val="left" w:pos="-108"/>
                <w:tab w:val="left" w:pos="1872"/>
              </w:tabs>
              <w:snapToGrid w:val="0"/>
              <w:ind w:right="-108" w:hanging="108"/>
              <w:jc w:val="center"/>
              <w:rPr>
                <w:rFonts w:ascii="Times New Roman" w:hAnsi="Times New Roman" w:cs="Times New Roman"/>
                <w:sz w:val="24"/>
                <w:szCs w:val="24"/>
                <w:lang w:eastAsia="ru-RU"/>
              </w:rPr>
            </w:pPr>
          </w:p>
        </w:tc>
      </w:tr>
      <w:tr w:rsidR="004D1413" w:rsidRPr="004118D4" w14:paraId="39F4AE41" w14:textId="77777777" w:rsidTr="001922B0">
        <w:trPr>
          <w:trHeight w:val="277"/>
        </w:trPr>
        <w:tc>
          <w:tcPr>
            <w:tcW w:w="746" w:type="dxa"/>
            <w:vMerge/>
            <w:tcBorders>
              <w:left w:val="single" w:sz="4" w:space="0" w:color="000000"/>
              <w:bottom w:val="single" w:sz="4" w:space="0" w:color="000000"/>
            </w:tcBorders>
          </w:tcPr>
          <w:p w14:paraId="6BC13168" w14:textId="77777777" w:rsidR="004D1413" w:rsidRPr="004118D4" w:rsidRDefault="004D1413" w:rsidP="001922B0">
            <w:pPr>
              <w:pStyle w:val="Preformatted"/>
              <w:widowControl w:val="0"/>
              <w:tabs>
                <w:tab w:val="clear" w:pos="9590"/>
              </w:tabs>
              <w:snapToGrid w:val="0"/>
              <w:jc w:val="center"/>
              <w:rPr>
                <w:rFonts w:ascii="Times New Roman" w:hAnsi="Times New Roman" w:cs="Times New Roman"/>
                <w:sz w:val="24"/>
                <w:szCs w:val="24"/>
                <w:lang w:eastAsia="ru-RU"/>
              </w:rPr>
            </w:pPr>
          </w:p>
        </w:tc>
        <w:tc>
          <w:tcPr>
            <w:tcW w:w="4395" w:type="dxa"/>
            <w:vMerge/>
            <w:tcBorders>
              <w:left w:val="single" w:sz="4" w:space="0" w:color="000000"/>
              <w:bottom w:val="single" w:sz="4" w:space="0" w:color="000000"/>
            </w:tcBorders>
          </w:tcPr>
          <w:p w14:paraId="6D915F62" w14:textId="77777777" w:rsidR="004D1413" w:rsidRPr="004118D4" w:rsidRDefault="004D1413" w:rsidP="001922B0">
            <w:pPr>
              <w:pStyle w:val="Preformatted"/>
              <w:widowControl w:val="0"/>
              <w:tabs>
                <w:tab w:val="clear" w:pos="9590"/>
              </w:tabs>
              <w:snapToGrid w:val="0"/>
              <w:jc w:val="center"/>
              <w:rPr>
                <w:rFonts w:ascii="Times New Roman" w:hAnsi="Times New Roman" w:cs="Times New Roman"/>
                <w:sz w:val="24"/>
                <w:szCs w:val="24"/>
                <w:lang w:eastAsia="ru-RU"/>
              </w:rPr>
            </w:pPr>
          </w:p>
        </w:tc>
        <w:tc>
          <w:tcPr>
            <w:tcW w:w="992" w:type="dxa"/>
            <w:vMerge/>
            <w:tcBorders>
              <w:left w:val="single" w:sz="4" w:space="0" w:color="000000"/>
              <w:bottom w:val="single" w:sz="4" w:space="0" w:color="000000"/>
            </w:tcBorders>
          </w:tcPr>
          <w:p w14:paraId="7D05357F"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lang w:eastAsia="ru-RU"/>
              </w:rPr>
            </w:pPr>
          </w:p>
        </w:tc>
        <w:tc>
          <w:tcPr>
            <w:tcW w:w="1134" w:type="dxa"/>
            <w:tcBorders>
              <w:top w:val="single" w:sz="4" w:space="0" w:color="000000"/>
              <w:left w:val="single" w:sz="4" w:space="0" w:color="000000"/>
              <w:bottom w:val="single" w:sz="4" w:space="0" w:color="000000"/>
            </w:tcBorders>
          </w:tcPr>
          <w:p w14:paraId="4BE255ED"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lang w:eastAsia="ru-RU"/>
              </w:rPr>
            </w:pPr>
            <w:r w:rsidRPr="004118D4">
              <w:rPr>
                <w:rFonts w:ascii="Times New Roman" w:hAnsi="Times New Roman" w:cs="Times New Roman"/>
                <w:sz w:val="24"/>
                <w:szCs w:val="24"/>
                <w:lang w:eastAsia="ru-RU"/>
              </w:rPr>
              <w:t>Лекции</w:t>
            </w:r>
          </w:p>
        </w:tc>
        <w:tc>
          <w:tcPr>
            <w:tcW w:w="1701" w:type="dxa"/>
            <w:tcBorders>
              <w:top w:val="single" w:sz="4" w:space="0" w:color="000000"/>
              <w:left w:val="single" w:sz="4" w:space="0" w:color="000000"/>
              <w:bottom w:val="single" w:sz="4" w:space="0" w:color="000000"/>
            </w:tcBorders>
          </w:tcPr>
          <w:p w14:paraId="45074AA0"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lang w:eastAsia="ru-RU"/>
              </w:rPr>
            </w:pPr>
            <w:r w:rsidRPr="004118D4">
              <w:rPr>
                <w:rFonts w:ascii="Times New Roman" w:hAnsi="Times New Roman" w:cs="Times New Roman"/>
                <w:sz w:val="24"/>
                <w:szCs w:val="24"/>
                <w:lang w:eastAsia="ru-RU"/>
              </w:rPr>
              <w:t>Практические занятия</w:t>
            </w:r>
          </w:p>
        </w:tc>
        <w:tc>
          <w:tcPr>
            <w:tcW w:w="1654" w:type="dxa"/>
            <w:vMerge/>
            <w:tcBorders>
              <w:left w:val="single" w:sz="4" w:space="0" w:color="000000"/>
              <w:bottom w:val="single" w:sz="4" w:space="0" w:color="000000"/>
              <w:right w:val="single" w:sz="4" w:space="0" w:color="000000"/>
            </w:tcBorders>
          </w:tcPr>
          <w:p w14:paraId="43C6BAAF" w14:textId="77777777" w:rsidR="004D1413" w:rsidRPr="004118D4" w:rsidRDefault="004D1413" w:rsidP="001922B0">
            <w:pPr>
              <w:pStyle w:val="Preformatted"/>
              <w:widowControl w:val="0"/>
              <w:tabs>
                <w:tab w:val="clear" w:pos="0"/>
                <w:tab w:val="clear" w:pos="959"/>
                <w:tab w:val="left" w:pos="-108"/>
                <w:tab w:val="left" w:pos="1872"/>
              </w:tabs>
              <w:snapToGrid w:val="0"/>
              <w:ind w:right="-108" w:hanging="108"/>
              <w:jc w:val="center"/>
              <w:rPr>
                <w:rFonts w:ascii="Times New Roman" w:hAnsi="Times New Roman" w:cs="Times New Roman"/>
                <w:sz w:val="24"/>
                <w:szCs w:val="24"/>
                <w:lang w:eastAsia="ru-RU"/>
              </w:rPr>
            </w:pPr>
          </w:p>
        </w:tc>
      </w:tr>
      <w:tr w:rsidR="004D1413" w:rsidRPr="004118D4" w14:paraId="2E230B8C" w14:textId="77777777" w:rsidTr="001922B0">
        <w:trPr>
          <w:trHeight w:val="300"/>
        </w:trPr>
        <w:tc>
          <w:tcPr>
            <w:tcW w:w="746" w:type="dxa"/>
            <w:tcBorders>
              <w:top w:val="single" w:sz="4" w:space="0" w:color="000000"/>
              <w:left w:val="single" w:sz="4" w:space="0" w:color="000000"/>
              <w:bottom w:val="single" w:sz="4" w:space="0" w:color="000000"/>
            </w:tcBorders>
          </w:tcPr>
          <w:p w14:paraId="7ACDD5EA" w14:textId="77777777" w:rsidR="004D1413" w:rsidRPr="004118D4" w:rsidRDefault="004D1413" w:rsidP="001922B0">
            <w:pPr>
              <w:pStyle w:val="Preformatted"/>
              <w:widowControl w:val="0"/>
              <w:tabs>
                <w:tab w:val="clear" w:pos="9590"/>
              </w:tabs>
              <w:snapToGrid w:val="0"/>
              <w:jc w:val="center"/>
              <w:rPr>
                <w:rFonts w:ascii="Times New Roman" w:hAnsi="Times New Roman" w:cs="Times New Roman"/>
                <w:b/>
                <w:sz w:val="24"/>
                <w:szCs w:val="24"/>
                <w:lang w:eastAsia="ru-RU"/>
              </w:rPr>
            </w:pPr>
            <w:r w:rsidRPr="004118D4">
              <w:rPr>
                <w:rFonts w:ascii="Times New Roman" w:hAnsi="Times New Roman" w:cs="Times New Roman"/>
                <w:b/>
                <w:sz w:val="24"/>
                <w:szCs w:val="24"/>
                <w:lang w:eastAsia="ru-RU"/>
              </w:rPr>
              <w:t>1</w:t>
            </w:r>
          </w:p>
        </w:tc>
        <w:tc>
          <w:tcPr>
            <w:tcW w:w="4395" w:type="dxa"/>
            <w:tcBorders>
              <w:top w:val="single" w:sz="4" w:space="0" w:color="000000"/>
              <w:left w:val="single" w:sz="4" w:space="0" w:color="000000"/>
              <w:bottom w:val="single" w:sz="4" w:space="0" w:color="000000"/>
            </w:tcBorders>
          </w:tcPr>
          <w:p w14:paraId="45947E33" w14:textId="77777777" w:rsidR="004D1413" w:rsidRDefault="004D1413" w:rsidP="001922B0">
            <w:pPr>
              <w:pStyle w:val="Preformatted"/>
              <w:widowControl w:val="0"/>
              <w:tabs>
                <w:tab w:val="clear" w:pos="9590"/>
              </w:tabs>
              <w:snapToGrid w:val="0"/>
              <w:jc w:val="center"/>
              <w:rPr>
                <w:rFonts w:ascii="Times New Roman" w:hAnsi="Times New Roman" w:cs="Times New Roman"/>
                <w:b/>
                <w:sz w:val="24"/>
                <w:szCs w:val="24"/>
                <w:lang w:eastAsia="ru-RU"/>
              </w:rPr>
            </w:pPr>
            <w:r w:rsidRPr="004118D4">
              <w:rPr>
                <w:rFonts w:ascii="Times New Roman" w:hAnsi="Times New Roman" w:cs="Times New Roman"/>
                <w:b/>
                <w:sz w:val="24"/>
                <w:szCs w:val="24"/>
                <w:lang w:eastAsia="ru-RU"/>
              </w:rPr>
              <w:t>Правовая подготовка</w:t>
            </w:r>
          </w:p>
          <w:p w14:paraId="6CBA3EAB" w14:textId="77777777" w:rsidR="004D1413" w:rsidRPr="004118D4" w:rsidRDefault="004D1413" w:rsidP="001922B0">
            <w:pPr>
              <w:pStyle w:val="Preformatted"/>
              <w:widowControl w:val="0"/>
              <w:tabs>
                <w:tab w:val="clear" w:pos="9590"/>
              </w:tabs>
              <w:snapToGrid w:val="0"/>
              <w:jc w:val="center"/>
              <w:rPr>
                <w:rFonts w:ascii="Times New Roman" w:hAnsi="Times New Roman" w:cs="Times New Roman"/>
                <w:b/>
                <w:sz w:val="24"/>
                <w:szCs w:val="24"/>
                <w:lang w:eastAsia="ru-RU"/>
              </w:rPr>
            </w:pPr>
          </w:p>
        </w:tc>
        <w:tc>
          <w:tcPr>
            <w:tcW w:w="992" w:type="dxa"/>
            <w:tcBorders>
              <w:top w:val="single" w:sz="4" w:space="0" w:color="000000"/>
              <w:left w:val="single" w:sz="4" w:space="0" w:color="000000"/>
              <w:bottom w:val="single" w:sz="4" w:space="0" w:color="000000"/>
            </w:tcBorders>
            <w:vAlign w:val="center"/>
          </w:tcPr>
          <w:p w14:paraId="400325A6" w14:textId="77777777" w:rsidR="004D1413" w:rsidRPr="004118D4" w:rsidRDefault="004D1413" w:rsidP="001922B0">
            <w:pPr>
              <w:snapToGrid w:val="0"/>
              <w:jc w:val="center"/>
              <w:rPr>
                <w:b/>
                <w:sz w:val="24"/>
                <w:szCs w:val="24"/>
              </w:rPr>
            </w:pPr>
            <w:r w:rsidRPr="004118D4">
              <w:rPr>
                <w:b/>
                <w:sz w:val="24"/>
                <w:szCs w:val="24"/>
              </w:rPr>
              <w:t>1.4</w:t>
            </w:r>
          </w:p>
        </w:tc>
        <w:tc>
          <w:tcPr>
            <w:tcW w:w="1134" w:type="dxa"/>
            <w:tcBorders>
              <w:top w:val="single" w:sz="4" w:space="0" w:color="000000"/>
              <w:left w:val="single" w:sz="4" w:space="0" w:color="000000"/>
              <w:bottom w:val="single" w:sz="4" w:space="0" w:color="000000"/>
            </w:tcBorders>
            <w:vAlign w:val="center"/>
          </w:tcPr>
          <w:p w14:paraId="53C83123" w14:textId="77777777" w:rsidR="004D1413" w:rsidRPr="004118D4" w:rsidRDefault="004D1413" w:rsidP="001922B0">
            <w:pPr>
              <w:snapToGrid w:val="0"/>
              <w:jc w:val="center"/>
              <w:rPr>
                <w:b/>
                <w:sz w:val="24"/>
                <w:szCs w:val="24"/>
              </w:rPr>
            </w:pPr>
            <w:r w:rsidRPr="004118D4">
              <w:rPr>
                <w:b/>
                <w:sz w:val="24"/>
                <w:szCs w:val="24"/>
              </w:rPr>
              <w:t>1.</w:t>
            </w:r>
            <w:r>
              <w:rPr>
                <w:b/>
                <w:sz w:val="24"/>
                <w:szCs w:val="24"/>
              </w:rPr>
              <w:t>2</w:t>
            </w:r>
          </w:p>
        </w:tc>
        <w:tc>
          <w:tcPr>
            <w:tcW w:w="1701" w:type="dxa"/>
            <w:tcBorders>
              <w:top w:val="single" w:sz="4" w:space="0" w:color="000000"/>
              <w:left w:val="single" w:sz="4" w:space="0" w:color="000000"/>
              <w:bottom w:val="single" w:sz="4" w:space="0" w:color="000000"/>
            </w:tcBorders>
            <w:vAlign w:val="center"/>
          </w:tcPr>
          <w:p w14:paraId="4211F1C4" w14:textId="77777777" w:rsidR="004D1413" w:rsidRPr="004118D4" w:rsidRDefault="004D1413" w:rsidP="001922B0">
            <w:pPr>
              <w:snapToGrid w:val="0"/>
              <w:jc w:val="center"/>
              <w:rPr>
                <w:b/>
                <w:sz w:val="24"/>
                <w:szCs w:val="24"/>
              </w:rPr>
            </w:pPr>
            <w:r>
              <w:rPr>
                <w:b/>
                <w:sz w:val="24"/>
                <w:szCs w:val="24"/>
              </w:rPr>
              <w:t>0,2</w:t>
            </w:r>
          </w:p>
        </w:tc>
        <w:tc>
          <w:tcPr>
            <w:tcW w:w="1654" w:type="dxa"/>
            <w:tcBorders>
              <w:top w:val="single" w:sz="4" w:space="0" w:color="000000"/>
              <w:left w:val="single" w:sz="4" w:space="0" w:color="000000"/>
              <w:bottom w:val="single" w:sz="4" w:space="0" w:color="000000"/>
              <w:right w:val="single" w:sz="4" w:space="0" w:color="000000"/>
            </w:tcBorders>
            <w:vAlign w:val="center"/>
          </w:tcPr>
          <w:p w14:paraId="4574D52D" w14:textId="77777777" w:rsidR="004D1413" w:rsidRPr="004118D4" w:rsidRDefault="004D1413" w:rsidP="001922B0">
            <w:pPr>
              <w:tabs>
                <w:tab w:val="left" w:pos="-288"/>
                <w:tab w:val="left" w:pos="1872"/>
              </w:tabs>
              <w:snapToGrid w:val="0"/>
              <w:ind w:left="-108" w:right="-108"/>
              <w:jc w:val="center"/>
              <w:rPr>
                <w:b/>
                <w:sz w:val="24"/>
                <w:szCs w:val="24"/>
              </w:rPr>
            </w:pPr>
          </w:p>
        </w:tc>
      </w:tr>
      <w:tr w:rsidR="004D1413" w:rsidRPr="004118D4" w14:paraId="5E51BCA5" w14:textId="77777777" w:rsidTr="001922B0">
        <w:trPr>
          <w:trHeight w:val="300"/>
        </w:trPr>
        <w:tc>
          <w:tcPr>
            <w:tcW w:w="746" w:type="dxa"/>
            <w:tcBorders>
              <w:top w:val="single" w:sz="4" w:space="0" w:color="000000"/>
              <w:left w:val="single" w:sz="4" w:space="0" w:color="000000"/>
              <w:bottom w:val="single" w:sz="4" w:space="0" w:color="000000"/>
            </w:tcBorders>
          </w:tcPr>
          <w:p w14:paraId="117EB86D" w14:textId="77777777" w:rsidR="004D1413" w:rsidRPr="004118D4" w:rsidRDefault="004D1413" w:rsidP="001922B0">
            <w:pPr>
              <w:pStyle w:val="Preformatted"/>
              <w:widowControl w:val="0"/>
              <w:tabs>
                <w:tab w:val="clear" w:pos="9590"/>
              </w:tabs>
              <w:snapToGrid w:val="0"/>
              <w:jc w:val="center"/>
              <w:rPr>
                <w:rFonts w:ascii="Times New Roman" w:hAnsi="Times New Roman" w:cs="Times New Roman"/>
                <w:sz w:val="24"/>
                <w:szCs w:val="24"/>
              </w:rPr>
            </w:pPr>
            <w:r w:rsidRPr="004118D4">
              <w:rPr>
                <w:rFonts w:ascii="Times New Roman" w:hAnsi="Times New Roman" w:cs="Times New Roman"/>
                <w:sz w:val="24"/>
                <w:szCs w:val="24"/>
              </w:rPr>
              <w:t>1.1</w:t>
            </w:r>
          </w:p>
        </w:tc>
        <w:tc>
          <w:tcPr>
            <w:tcW w:w="4395" w:type="dxa"/>
            <w:tcBorders>
              <w:top w:val="single" w:sz="4" w:space="0" w:color="000000"/>
              <w:left w:val="single" w:sz="4" w:space="0" w:color="000000"/>
              <w:bottom w:val="single" w:sz="4" w:space="0" w:color="000000"/>
            </w:tcBorders>
          </w:tcPr>
          <w:p w14:paraId="4575FAC6" w14:textId="77777777" w:rsidR="004D1413" w:rsidRPr="004118D4" w:rsidRDefault="004D1413" w:rsidP="001922B0">
            <w:pPr>
              <w:pStyle w:val="Preformatted"/>
              <w:widowControl w:val="0"/>
              <w:tabs>
                <w:tab w:val="clear" w:pos="9590"/>
              </w:tabs>
              <w:snapToGrid w:val="0"/>
              <w:rPr>
                <w:rFonts w:ascii="Times New Roman" w:hAnsi="Times New Roman" w:cs="Times New Roman"/>
                <w:sz w:val="24"/>
                <w:szCs w:val="24"/>
              </w:rPr>
            </w:pPr>
            <w:r w:rsidRPr="004118D4">
              <w:rPr>
                <w:rFonts w:ascii="Times New Roman" w:hAnsi="Times New Roman" w:cs="Times New Roman"/>
                <w:sz w:val="24"/>
                <w:szCs w:val="24"/>
              </w:rPr>
              <w:t xml:space="preserve">Учебный курс «Правовые основы в области оборота оружия», в том числе: </w:t>
            </w:r>
          </w:p>
          <w:p w14:paraId="5A225B37" w14:textId="77777777" w:rsidR="004D1413" w:rsidRPr="004118D4" w:rsidRDefault="004D1413" w:rsidP="001922B0">
            <w:pPr>
              <w:pStyle w:val="Preformatted"/>
              <w:widowControl w:val="0"/>
              <w:tabs>
                <w:tab w:val="clear" w:pos="0"/>
                <w:tab w:val="clear" w:pos="9590"/>
                <w:tab w:val="left" w:pos="-108"/>
              </w:tabs>
              <w:snapToGrid w:val="0"/>
              <w:ind w:hanging="108"/>
              <w:rPr>
                <w:rFonts w:ascii="Times New Roman" w:hAnsi="Times New Roman" w:cs="Times New Roman"/>
                <w:sz w:val="24"/>
                <w:szCs w:val="24"/>
              </w:rPr>
            </w:pPr>
            <w:r w:rsidRPr="004118D4">
              <w:rPr>
                <w:rFonts w:ascii="Times New Roman" w:hAnsi="Times New Roman" w:cs="Times New Roman"/>
                <w:sz w:val="24"/>
                <w:szCs w:val="24"/>
              </w:rPr>
              <w:t xml:space="preserve"> Часть 1. Основы административного </w:t>
            </w:r>
          </w:p>
          <w:p w14:paraId="73122C49" w14:textId="77777777" w:rsidR="004D1413" w:rsidRPr="004118D4" w:rsidRDefault="004D1413" w:rsidP="001922B0">
            <w:pPr>
              <w:pStyle w:val="Preformatted"/>
              <w:widowControl w:val="0"/>
              <w:tabs>
                <w:tab w:val="clear" w:pos="0"/>
                <w:tab w:val="clear" w:pos="9590"/>
                <w:tab w:val="left" w:pos="34"/>
              </w:tabs>
              <w:snapToGrid w:val="0"/>
              <w:rPr>
                <w:rFonts w:ascii="Times New Roman" w:hAnsi="Times New Roman" w:cs="Times New Roman"/>
                <w:sz w:val="24"/>
                <w:szCs w:val="24"/>
              </w:rPr>
            </w:pPr>
            <w:r w:rsidRPr="004118D4">
              <w:rPr>
                <w:rFonts w:ascii="Times New Roman" w:hAnsi="Times New Roman" w:cs="Times New Roman"/>
                <w:sz w:val="24"/>
                <w:szCs w:val="24"/>
              </w:rPr>
              <w:t>законодательства.</w:t>
            </w:r>
          </w:p>
          <w:p w14:paraId="1B39EE86" w14:textId="77777777" w:rsidR="004D1413" w:rsidRPr="004118D4" w:rsidRDefault="004D1413" w:rsidP="001922B0">
            <w:pPr>
              <w:pStyle w:val="Preformatted"/>
              <w:widowControl w:val="0"/>
              <w:tabs>
                <w:tab w:val="clear" w:pos="0"/>
                <w:tab w:val="clear" w:pos="9590"/>
                <w:tab w:val="left" w:pos="-108"/>
              </w:tabs>
              <w:snapToGrid w:val="0"/>
              <w:ind w:hanging="108"/>
              <w:rPr>
                <w:rFonts w:ascii="Times New Roman" w:hAnsi="Times New Roman" w:cs="Times New Roman"/>
                <w:sz w:val="24"/>
                <w:szCs w:val="24"/>
              </w:rPr>
            </w:pPr>
            <w:r w:rsidRPr="004118D4">
              <w:rPr>
                <w:rFonts w:ascii="Times New Roman" w:hAnsi="Times New Roman" w:cs="Times New Roman"/>
                <w:sz w:val="24"/>
                <w:szCs w:val="24"/>
              </w:rPr>
              <w:t xml:space="preserve"> Часть 2. Основы уголовного законодательства.</w:t>
            </w:r>
          </w:p>
          <w:p w14:paraId="188043DA" w14:textId="77777777" w:rsidR="004D1413" w:rsidRDefault="004D1413" w:rsidP="001922B0">
            <w:pPr>
              <w:pStyle w:val="Preformatted"/>
              <w:widowControl w:val="0"/>
              <w:tabs>
                <w:tab w:val="clear" w:pos="0"/>
                <w:tab w:val="clear" w:pos="9590"/>
                <w:tab w:val="left" w:pos="-108"/>
              </w:tabs>
              <w:snapToGrid w:val="0"/>
              <w:ind w:hanging="108"/>
              <w:rPr>
                <w:rFonts w:ascii="Times New Roman" w:hAnsi="Times New Roman" w:cs="Times New Roman"/>
                <w:sz w:val="24"/>
                <w:szCs w:val="24"/>
              </w:rPr>
            </w:pPr>
            <w:r w:rsidRPr="004118D4">
              <w:rPr>
                <w:rFonts w:ascii="Times New Roman" w:hAnsi="Times New Roman" w:cs="Times New Roman"/>
                <w:sz w:val="24"/>
                <w:szCs w:val="24"/>
              </w:rPr>
              <w:t xml:space="preserve"> Часть 3. Основы гражданского законодательства.</w:t>
            </w:r>
          </w:p>
          <w:p w14:paraId="0BB7CC61" w14:textId="77777777" w:rsidR="004D1413" w:rsidRPr="00AD3B00" w:rsidRDefault="004D1413" w:rsidP="001922B0">
            <w:pPr>
              <w:pStyle w:val="Preformatted"/>
              <w:widowControl w:val="0"/>
              <w:tabs>
                <w:tab w:val="clear" w:pos="0"/>
                <w:tab w:val="clear" w:pos="9590"/>
                <w:tab w:val="left" w:pos="-108"/>
              </w:tabs>
              <w:snapToGrid w:val="0"/>
              <w:ind w:hanging="108"/>
              <w:rPr>
                <w:rFonts w:ascii="Times New Roman" w:hAnsi="Times New Roman" w:cs="Times New Roman"/>
                <w:sz w:val="24"/>
                <w:szCs w:val="24"/>
              </w:rPr>
            </w:pPr>
            <w:r w:rsidRPr="00AD3B00">
              <w:rPr>
                <w:rFonts w:ascii="Times New Roman" w:hAnsi="Times New Roman" w:cs="Times New Roman"/>
                <w:sz w:val="24"/>
                <w:szCs w:val="24"/>
              </w:rPr>
              <w:t>Промежуточная аттестация</w:t>
            </w:r>
          </w:p>
          <w:p w14:paraId="252851F9" w14:textId="77777777" w:rsidR="004D1413" w:rsidRPr="004118D4" w:rsidRDefault="004D1413" w:rsidP="001922B0">
            <w:pPr>
              <w:pStyle w:val="Preformatted"/>
              <w:widowControl w:val="0"/>
              <w:tabs>
                <w:tab w:val="clear" w:pos="0"/>
                <w:tab w:val="clear" w:pos="9590"/>
                <w:tab w:val="left" w:pos="-108"/>
              </w:tabs>
              <w:snapToGrid w:val="0"/>
              <w:ind w:hanging="108"/>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vAlign w:val="center"/>
          </w:tcPr>
          <w:p w14:paraId="16DD81CB" w14:textId="77777777" w:rsidR="004D1413" w:rsidRPr="004118D4" w:rsidRDefault="004D1413" w:rsidP="001922B0">
            <w:pPr>
              <w:pStyle w:val="Preformatted"/>
              <w:widowControl w:val="0"/>
              <w:tabs>
                <w:tab w:val="clear" w:pos="0"/>
                <w:tab w:val="clear" w:pos="9590"/>
                <w:tab w:val="left" w:pos="-108"/>
              </w:tabs>
              <w:snapToGrid w:val="0"/>
              <w:rPr>
                <w:rFonts w:ascii="Times New Roman" w:hAnsi="Times New Roman" w:cs="Times New Roman"/>
                <w:sz w:val="24"/>
                <w:szCs w:val="24"/>
              </w:rPr>
            </w:pPr>
          </w:p>
          <w:p w14:paraId="4AC91566" w14:textId="77777777" w:rsidR="004D1413"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Pr>
                <w:rFonts w:ascii="Times New Roman" w:hAnsi="Times New Roman" w:cs="Times New Roman"/>
                <w:sz w:val="24"/>
                <w:szCs w:val="24"/>
              </w:rPr>
              <w:t>0,8</w:t>
            </w:r>
          </w:p>
          <w:p w14:paraId="1F46BCED"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p>
          <w:p w14:paraId="77CAA5E3" w14:textId="77777777" w:rsidR="004D1413"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sidRPr="004118D4">
              <w:rPr>
                <w:rFonts w:ascii="Times New Roman" w:hAnsi="Times New Roman" w:cs="Times New Roman"/>
                <w:sz w:val="24"/>
                <w:szCs w:val="24"/>
              </w:rPr>
              <w:t>0,2</w:t>
            </w:r>
          </w:p>
          <w:p w14:paraId="344AF4D8"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p>
          <w:p w14:paraId="3A9FD437" w14:textId="77777777" w:rsidR="004D1413"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sidRPr="004118D4">
              <w:rPr>
                <w:rFonts w:ascii="Times New Roman" w:hAnsi="Times New Roman" w:cs="Times New Roman"/>
                <w:sz w:val="24"/>
                <w:szCs w:val="24"/>
              </w:rPr>
              <w:t>0,2</w:t>
            </w:r>
          </w:p>
          <w:p w14:paraId="209D2257" w14:textId="77777777" w:rsidR="004D1413"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p>
          <w:p w14:paraId="473B2DB6"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Pr>
                <w:rFonts w:ascii="Times New Roman" w:hAnsi="Times New Roman" w:cs="Times New Roman"/>
                <w:sz w:val="24"/>
                <w:szCs w:val="24"/>
              </w:rPr>
              <w:t>0,2</w:t>
            </w:r>
          </w:p>
        </w:tc>
        <w:tc>
          <w:tcPr>
            <w:tcW w:w="1134" w:type="dxa"/>
            <w:tcBorders>
              <w:top w:val="single" w:sz="4" w:space="0" w:color="000000"/>
              <w:left w:val="single" w:sz="4" w:space="0" w:color="000000"/>
              <w:bottom w:val="single" w:sz="4" w:space="0" w:color="000000"/>
            </w:tcBorders>
            <w:vAlign w:val="center"/>
          </w:tcPr>
          <w:p w14:paraId="44556B3F" w14:textId="77777777" w:rsidR="004D1413" w:rsidRPr="004118D4" w:rsidRDefault="004D1413" w:rsidP="001922B0">
            <w:pPr>
              <w:pStyle w:val="Preformatted"/>
              <w:widowControl w:val="0"/>
              <w:tabs>
                <w:tab w:val="clear" w:pos="0"/>
                <w:tab w:val="clear" w:pos="9590"/>
                <w:tab w:val="left" w:pos="-108"/>
              </w:tabs>
              <w:snapToGrid w:val="0"/>
              <w:rPr>
                <w:rFonts w:ascii="Times New Roman" w:hAnsi="Times New Roman" w:cs="Times New Roman"/>
                <w:sz w:val="24"/>
                <w:szCs w:val="24"/>
              </w:rPr>
            </w:pPr>
          </w:p>
          <w:p w14:paraId="1C001858" w14:textId="77777777" w:rsidR="004D1413"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Pr>
                <w:rFonts w:ascii="Times New Roman" w:hAnsi="Times New Roman" w:cs="Times New Roman"/>
                <w:sz w:val="24"/>
                <w:szCs w:val="24"/>
              </w:rPr>
              <w:t>0,8</w:t>
            </w:r>
          </w:p>
          <w:p w14:paraId="4AB2B43F"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p>
          <w:p w14:paraId="44B9AB47" w14:textId="77777777" w:rsidR="004D1413"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sidRPr="004118D4">
              <w:rPr>
                <w:rFonts w:ascii="Times New Roman" w:hAnsi="Times New Roman" w:cs="Times New Roman"/>
                <w:sz w:val="24"/>
                <w:szCs w:val="24"/>
              </w:rPr>
              <w:t>0,2</w:t>
            </w:r>
          </w:p>
          <w:p w14:paraId="21ECAD31"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p>
          <w:p w14:paraId="0FBD07F2" w14:textId="77777777" w:rsidR="004D1413"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sidRPr="004118D4">
              <w:rPr>
                <w:rFonts w:ascii="Times New Roman" w:hAnsi="Times New Roman" w:cs="Times New Roman"/>
                <w:sz w:val="24"/>
                <w:szCs w:val="24"/>
              </w:rPr>
              <w:t>0,2</w:t>
            </w:r>
          </w:p>
          <w:p w14:paraId="61E68BE7" w14:textId="77777777" w:rsidR="004D1413"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p>
          <w:p w14:paraId="64921793"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tcBorders>
            <w:vAlign w:val="center"/>
          </w:tcPr>
          <w:p w14:paraId="539F4981" w14:textId="77777777" w:rsidR="004D1413" w:rsidRPr="004118D4" w:rsidRDefault="004D1413" w:rsidP="001922B0">
            <w:pPr>
              <w:pStyle w:val="Preformatted"/>
              <w:widowControl w:val="0"/>
              <w:tabs>
                <w:tab w:val="clear" w:pos="0"/>
                <w:tab w:val="clear" w:pos="9590"/>
                <w:tab w:val="left" w:pos="-108"/>
              </w:tabs>
              <w:snapToGrid w:val="0"/>
              <w:rPr>
                <w:rFonts w:ascii="Times New Roman" w:hAnsi="Times New Roman" w:cs="Times New Roman"/>
                <w:sz w:val="24"/>
                <w:szCs w:val="24"/>
              </w:rPr>
            </w:pPr>
          </w:p>
          <w:p w14:paraId="20D3B14F"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sidRPr="004118D4">
              <w:rPr>
                <w:rFonts w:ascii="Times New Roman" w:hAnsi="Times New Roman" w:cs="Times New Roman"/>
                <w:sz w:val="24"/>
                <w:szCs w:val="24"/>
              </w:rPr>
              <w:t>-</w:t>
            </w:r>
          </w:p>
          <w:p w14:paraId="7445D633"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p>
          <w:p w14:paraId="36374CB4" w14:textId="77777777" w:rsidR="004D1413"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sidRPr="004118D4">
              <w:rPr>
                <w:rFonts w:ascii="Times New Roman" w:hAnsi="Times New Roman" w:cs="Times New Roman"/>
                <w:sz w:val="24"/>
                <w:szCs w:val="24"/>
              </w:rPr>
              <w:t>-</w:t>
            </w:r>
          </w:p>
          <w:p w14:paraId="028657B5"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p>
          <w:p w14:paraId="76DF64B6" w14:textId="77777777" w:rsidR="004D1413" w:rsidRDefault="004D1413" w:rsidP="001922B0">
            <w:pPr>
              <w:pStyle w:val="Preformatted"/>
              <w:jc w:val="center"/>
              <w:rPr>
                <w:rFonts w:ascii="Times New Roman" w:hAnsi="Times New Roman" w:cs="Times New Roman"/>
                <w:sz w:val="24"/>
                <w:szCs w:val="24"/>
              </w:rPr>
            </w:pPr>
            <w:r w:rsidRPr="004118D4">
              <w:rPr>
                <w:rFonts w:ascii="Times New Roman" w:hAnsi="Times New Roman" w:cs="Times New Roman"/>
                <w:sz w:val="24"/>
                <w:szCs w:val="24"/>
              </w:rPr>
              <w:t>-</w:t>
            </w:r>
          </w:p>
          <w:p w14:paraId="73278F88" w14:textId="77777777" w:rsidR="004D1413" w:rsidRDefault="004D1413" w:rsidP="001922B0">
            <w:pPr>
              <w:pStyle w:val="Preformatted"/>
              <w:jc w:val="center"/>
              <w:rPr>
                <w:rFonts w:ascii="Times New Roman" w:hAnsi="Times New Roman" w:cs="Times New Roman"/>
                <w:sz w:val="24"/>
                <w:szCs w:val="24"/>
              </w:rPr>
            </w:pPr>
          </w:p>
          <w:p w14:paraId="4FBA3716" w14:textId="77777777" w:rsidR="004D1413" w:rsidRDefault="004D1413" w:rsidP="001922B0">
            <w:pPr>
              <w:pStyle w:val="Preformatted"/>
              <w:jc w:val="center"/>
              <w:rPr>
                <w:rFonts w:ascii="Times New Roman" w:hAnsi="Times New Roman" w:cs="Times New Roman"/>
                <w:sz w:val="24"/>
                <w:szCs w:val="24"/>
              </w:rPr>
            </w:pPr>
          </w:p>
          <w:p w14:paraId="35E02960" w14:textId="77777777" w:rsidR="004D1413" w:rsidRPr="004118D4" w:rsidRDefault="004D1413" w:rsidP="001922B0">
            <w:pPr>
              <w:pStyle w:val="Preformatted"/>
              <w:jc w:val="center"/>
              <w:rPr>
                <w:sz w:val="24"/>
                <w:szCs w:val="24"/>
              </w:rPr>
            </w:pPr>
            <w:r>
              <w:rPr>
                <w:rFonts w:ascii="Times New Roman" w:hAnsi="Times New Roman" w:cs="Times New Roman"/>
                <w:sz w:val="24"/>
                <w:szCs w:val="24"/>
              </w:rPr>
              <w:t>-</w:t>
            </w:r>
          </w:p>
        </w:tc>
        <w:tc>
          <w:tcPr>
            <w:tcW w:w="1654" w:type="dxa"/>
            <w:tcBorders>
              <w:top w:val="single" w:sz="4" w:space="0" w:color="000000"/>
              <w:left w:val="single" w:sz="4" w:space="0" w:color="000000"/>
              <w:bottom w:val="single" w:sz="4" w:space="0" w:color="000000"/>
              <w:right w:val="single" w:sz="4" w:space="0" w:color="000000"/>
            </w:tcBorders>
            <w:vAlign w:val="center"/>
          </w:tcPr>
          <w:p w14:paraId="73A00E4E" w14:textId="77777777" w:rsidR="004D1413" w:rsidRPr="00F470FB" w:rsidRDefault="004D1413" w:rsidP="001922B0">
            <w:pPr>
              <w:tabs>
                <w:tab w:val="left" w:pos="-288"/>
                <w:tab w:val="left" w:pos="1872"/>
              </w:tabs>
              <w:snapToGrid w:val="0"/>
              <w:ind w:left="-108" w:right="-108"/>
              <w:jc w:val="center"/>
              <w:rPr>
                <w:sz w:val="24"/>
                <w:szCs w:val="24"/>
              </w:rPr>
            </w:pPr>
            <w:r w:rsidRPr="00F470FB">
              <w:rPr>
                <w:sz w:val="24"/>
                <w:szCs w:val="24"/>
              </w:rPr>
              <w:t>Промежуточная аттестация (в форме устного или письменного зачета)</w:t>
            </w:r>
          </w:p>
        </w:tc>
      </w:tr>
      <w:tr w:rsidR="004D1413" w:rsidRPr="004118D4" w14:paraId="2C43D827" w14:textId="77777777" w:rsidTr="001922B0">
        <w:tc>
          <w:tcPr>
            <w:tcW w:w="746" w:type="dxa"/>
            <w:tcBorders>
              <w:top w:val="single" w:sz="4" w:space="0" w:color="000000"/>
              <w:left w:val="single" w:sz="4" w:space="0" w:color="000000"/>
              <w:bottom w:val="single" w:sz="4" w:space="0" w:color="000000"/>
            </w:tcBorders>
          </w:tcPr>
          <w:p w14:paraId="00BEFEF4" w14:textId="77777777" w:rsidR="004D1413" w:rsidRPr="004118D4" w:rsidRDefault="004D1413" w:rsidP="001922B0">
            <w:pPr>
              <w:pStyle w:val="Preformatted"/>
              <w:widowControl w:val="0"/>
              <w:tabs>
                <w:tab w:val="clear" w:pos="9590"/>
              </w:tabs>
              <w:snapToGrid w:val="0"/>
              <w:jc w:val="center"/>
              <w:rPr>
                <w:rFonts w:ascii="Times New Roman" w:hAnsi="Times New Roman" w:cs="Times New Roman"/>
                <w:b/>
                <w:sz w:val="24"/>
                <w:szCs w:val="24"/>
              </w:rPr>
            </w:pPr>
            <w:r w:rsidRPr="004118D4">
              <w:rPr>
                <w:rFonts w:ascii="Times New Roman" w:hAnsi="Times New Roman" w:cs="Times New Roman"/>
                <w:b/>
                <w:sz w:val="24"/>
                <w:szCs w:val="24"/>
              </w:rPr>
              <w:t>2</w:t>
            </w:r>
          </w:p>
        </w:tc>
        <w:tc>
          <w:tcPr>
            <w:tcW w:w="4395" w:type="dxa"/>
            <w:tcBorders>
              <w:top w:val="single" w:sz="4" w:space="0" w:color="000000"/>
              <w:left w:val="single" w:sz="4" w:space="0" w:color="000000"/>
              <w:bottom w:val="single" w:sz="4" w:space="0" w:color="000000"/>
            </w:tcBorders>
          </w:tcPr>
          <w:p w14:paraId="3A479787" w14:textId="77777777" w:rsidR="004D1413" w:rsidRDefault="004D1413" w:rsidP="001922B0">
            <w:pPr>
              <w:pStyle w:val="Preformatted"/>
              <w:widowControl w:val="0"/>
              <w:tabs>
                <w:tab w:val="clear" w:pos="9590"/>
              </w:tabs>
              <w:snapToGrid w:val="0"/>
              <w:jc w:val="center"/>
              <w:rPr>
                <w:rFonts w:ascii="Times New Roman" w:hAnsi="Times New Roman" w:cs="Times New Roman"/>
                <w:b/>
                <w:sz w:val="24"/>
                <w:szCs w:val="24"/>
              </w:rPr>
            </w:pPr>
            <w:r w:rsidRPr="004118D4">
              <w:rPr>
                <w:rFonts w:ascii="Times New Roman" w:hAnsi="Times New Roman" w:cs="Times New Roman"/>
                <w:b/>
                <w:sz w:val="24"/>
                <w:szCs w:val="24"/>
              </w:rPr>
              <w:t>Огневая подготовка</w:t>
            </w:r>
          </w:p>
          <w:p w14:paraId="678CFB6C" w14:textId="77777777" w:rsidR="004D1413" w:rsidRPr="004118D4" w:rsidRDefault="004D1413" w:rsidP="001922B0">
            <w:pPr>
              <w:pStyle w:val="Preformatted"/>
              <w:widowControl w:val="0"/>
              <w:tabs>
                <w:tab w:val="clear" w:pos="9590"/>
              </w:tabs>
              <w:snapToGrid w:val="0"/>
              <w:jc w:val="center"/>
              <w:rPr>
                <w:rFonts w:ascii="Times New Roman" w:hAnsi="Times New Roman" w:cs="Times New Roman"/>
                <w:b/>
                <w:sz w:val="24"/>
                <w:szCs w:val="24"/>
              </w:rPr>
            </w:pPr>
          </w:p>
        </w:tc>
        <w:tc>
          <w:tcPr>
            <w:tcW w:w="992" w:type="dxa"/>
            <w:tcBorders>
              <w:top w:val="single" w:sz="4" w:space="0" w:color="000000"/>
              <w:left w:val="single" w:sz="4" w:space="0" w:color="000000"/>
              <w:bottom w:val="single" w:sz="4" w:space="0" w:color="000000"/>
            </w:tcBorders>
            <w:vAlign w:val="center"/>
          </w:tcPr>
          <w:p w14:paraId="26963A53"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b/>
                <w:sz w:val="24"/>
                <w:szCs w:val="24"/>
              </w:rPr>
            </w:pPr>
            <w:r w:rsidRPr="004118D4">
              <w:rPr>
                <w:rFonts w:ascii="Times New Roman" w:hAnsi="Times New Roman" w:cs="Times New Roman"/>
                <w:b/>
                <w:sz w:val="24"/>
                <w:szCs w:val="24"/>
              </w:rPr>
              <w:t>2.6</w:t>
            </w:r>
          </w:p>
        </w:tc>
        <w:tc>
          <w:tcPr>
            <w:tcW w:w="1134" w:type="dxa"/>
            <w:tcBorders>
              <w:top w:val="single" w:sz="4" w:space="0" w:color="000000"/>
              <w:left w:val="single" w:sz="4" w:space="0" w:color="000000"/>
              <w:bottom w:val="single" w:sz="4" w:space="0" w:color="000000"/>
            </w:tcBorders>
            <w:vAlign w:val="center"/>
          </w:tcPr>
          <w:p w14:paraId="6C483EB1"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b/>
                <w:sz w:val="24"/>
                <w:szCs w:val="24"/>
              </w:rPr>
            </w:pPr>
            <w:r>
              <w:rPr>
                <w:rFonts w:ascii="Times New Roman" w:hAnsi="Times New Roman" w:cs="Times New Roman"/>
                <w:b/>
                <w:sz w:val="24"/>
                <w:szCs w:val="24"/>
              </w:rPr>
              <w:t>0,5</w:t>
            </w:r>
          </w:p>
        </w:tc>
        <w:tc>
          <w:tcPr>
            <w:tcW w:w="1701" w:type="dxa"/>
            <w:tcBorders>
              <w:top w:val="single" w:sz="4" w:space="0" w:color="000000"/>
              <w:left w:val="single" w:sz="4" w:space="0" w:color="000000"/>
              <w:bottom w:val="single" w:sz="4" w:space="0" w:color="000000"/>
            </w:tcBorders>
            <w:vAlign w:val="center"/>
          </w:tcPr>
          <w:p w14:paraId="2A9A0383" w14:textId="77777777" w:rsidR="004D1413" w:rsidRPr="004118D4" w:rsidRDefault="004D1413" w:rsidP="001922B0">
            <w:pPr>
              <w:pStyle w:val="Preformatted"/>
              <w:jc w:val="center"/>
              <w:rPr>
                <w:rFonts w:ascii="Times New Roman" w:hAnsi="Times New Roman" w:cs="Times New Roman"/>
                <w:b/>
                <w:sz w:val="24"/>
                <w:szCs w:val="24"/>
              </w:rPr>
            </w:pPr>
            <w:r>
              <w:rPr>
                <w:rFonts w:ascii="Times New Roman" w:hAnsi="Times New Roman" w:cs="Times New Roman"/>
                <w:b/>
                <w:sz w:val="24"/>
                <w:szCs w:val="24"/>
              </w:rPr>
              <w:t>2,1</w:t>
            </w:r>
          </w:p>
        </w:tc>
        <w:tc>
          <w:tcPr>
            <w:tcW w:w="1654" w:type="dxa"/>
            <w:tcBorders>
              <w:top w:val="single" w:sz="4" w:space="0" w:color="000000"/>
              <w:left w:val="single" w:sz="4" w:space="0" w:color="000000"/>
              <w:bottom w:val="single" w:sz="4" w:space="0" w:color="000000"/>
              <w:right w:val="single" w:sz="4" w:space="0" w:color="000000"/>
            </w:tcBorders>
            <w:vAlign w:val="center"/>
          </w:tcPr>
          <w:p w14:paraId="71859220" w14:textId="77777777" w:rsidR="004D1413" w:rsidRPr="004118D4" w:rsidRDefault="00DC71B8" w:rsidP="001922B0">
            <w:pPr>
              <w:tabs>
                <w:tab w:val="left" w:pos="-288"/>
                <w:tab w:val="left" w:pos="1872"/>
              </w:tabs>
              <w:snapToGrid w:val="0"/>
              <w:ind w:left="-108" w:right="-108"/>
              <w:jc w:val="center"/>
              <w:rPr>
                <w:b/>
                <w:sz w:val="24"/>
                <w:szCs w:val="24"/>
                <w:lang w:eastAsia="ar-SA"/>
              </w:rPr>
            </w:pPr>
            <w:r>
              <w:rPr>
                <w:b/>
                <w:sz w:val="24"/>
                <w:szCs w:val="24"/>
                <w:lang w:eastAsia="ar-SA"/>
              </w:rPr>
              <w:t>-</w:t>
            </w:r>
          </w:p>
        </w:tc>
      </w:tr>
      <w:tr w:rsidR="004D1413" w:rsidRPr="004118D4" w14:paraId="0D324C56" w14:textId="77777777" w:rsidTr="001922B0">
        <w:trPr>
          <w:trHeight w:val="317"/>
        </w:trPr>
        <w:tc>
          <w:tcPr>
            <w:tcW w:w="746" w:type="dxa"/>
            <w:tcBorders>
              <w:top w:val="single" w:sz="4" w:space="0" w:color="000000"/>
              <w:left w:val="single" w:sz="4" w:space="0" w:color="000000"/>
              <w:bottom w:val="single" w:sz="4" w:space="0" w:color="000000"/>
            </w:tcBorders>
          </w:tcPr>
          <w:p w14:paraId="41C813D4" w14:textId="77777777" w:rsidR="004D1413" w:rsidRPr="004118D4" w:rsidRDefault="004D1413" w:rsidP="001922B0">
            <w:pPr>
              <w:pStyle w:val="Preformatted"/>
              <w:widowControl w:val="0"/>
              <w:tabs>
                <w:tab w:val="clear" w:pos="9590"/>
              </w:tabs>
              <w:snapToGrid w:val="0"/>
              <w:jc w:val="center"/>
              <w:rPr>
                <w:rFonts w:ascii="Times New Roman" w:hAnsi="Times New Roman" w:cs="Times New Roman"/>
                <w:sz w:val="24"/>
                <w:szCs w:val="24"/>
              </w:rPr>
            </w:pPr>
            <w:r w:rsidRPr="004118D4">
              <w:rPr>
                <w:rFonts w:ascii="Times New Roman" w:hAnsi="Times New Roman" w:cs="Times New Roman"/>
                <w:sz w:val="24"/>
                <w:szCs w:val="24"/>
              </w:rPr>
              <w:t>2.1</w:t>
            </w:r>
          </w:p>
        </w:tc>
        <w:tc>
          <w:tcPr>
            <w:tcW w:w="4395" w:type="dxa"/>
            <w:tcBorders>
              <w:top w:val="single" w:sz="4" w:space="0" w:color="000000"/>
              <w:left w:val="single" w:sz="4" w:space="0" w:color="000000"/>
              <w:bottom w:val="single" w:sz="4" w:space="0" w:color="000000"/>
            </w:tcBorders>
          </w:tcPr>
          <w:p w14:paraId="33AD86AE" w14:textId="77777777" w:rsidR="004D1413" w:rsidRPr="004118D4" w:rsidRDefault="004D1413" w:rsidP="001922B0">
            <w:pPr>
              <w:pStyle w:val="Preformatted"/>
              <w:widowControl w:val="0"/>
              <w:tabs>
                <w:tab w:val="clear" w:pos="9590"/>
              </w:tabs>
              <w:snapToGrid w:val="0"/>
              <w:rPr>
                <w:rFonts w:ascii="Times New Roman" w:hAnsi="Times New Roman" w:cs="Times New Roman"/>
                <w:sz w:val="24"/>
                <w:szCs w:val="24"/>
              </w:rPr>
            </w:pPr>
            <w:r w:rsidRPr="004118D4">
              <w:rPr>
                <w:rFonts w:ascii="Times New Roman" w:hAnsi="Times New Roman" w:cs="Times New Roman"/>
                <w:sz w:val="24"/>
                <w:szCs w:val="24"/>
              </w:rPr>
              <w:t>Учебный курс «Основы безопасного</w:t>
            </w:r>
          </w:p>
          <w:p w14:paraId="231492CF" w14:textId="77777777" w:rsidR="004D1413" w:rsidRPr="004118D4" w:rsidRDefault="004D1413" w:rsidP="001922B0">
            <w:pPr>
              <w:pStyle w:val="Preformatted"/>
              <w:widowControl w:val="0"/>
              <w:tabs>
                <w:tab w:val="clear" w:pos="9590"/>
              </w:tabs>
              <w:snapToGrid w:val="0"/>
              <w:rPr>
                <w:rFonts w:ascii="Times New Roman" w:hAnsi="Times New Roman" w:cs="Times New Roman"/>
                <w:sz w:val="24"/>
                <w:szCs w:val="24"/>
              </w:rPr>
            </w:pPr>
            <w:r w:rsidRPr="004118D4">
              <w:rPr>
                <w:rFonts w:ascii="Times New Roman" w:hAnsi="Times New Roman" w:cs="Times New Roman"/>
                <w:sz w:val="24"/>
                <w:szCs w:val="24"/>
              </w:rPr>
              <w:t>обращения с оружием»</w:t>
            </w:r>
          </w:p>
        </w:tc>
        <w:tc>
          <w:tcPr>
            <w:tcW w:w="992" w:type="dxa"/>
            <w:tcBorders>
              <w:top w:val="single" w:sz="4" w:space="0" w:color="000000"/>
              <w:left w:val="single" w:sz="4" w:space="0" w:color="000000"/>
              <w:bottom w:val="single" w:sz="4" w:space="0" w:color="000000"/>
            </w:tcBorders>
            <w:vAlign w:val="center"/>
          </w:tcPr>
          <w:p w14:paraId="6750E19E"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sidRPr="004118D4">
              <w:rPr>
                <w:rFonts w:ascii="Times New Roman" w:hAnsi="Times New Roman" w:cs="Times New Roman"/>
                <w:sz w:val="24"/>
                <w:szCs w:val="24"/>
              </w:rPr>
              <w:t>0,4</w:t>
            </w:r>
          </w:p>
        </w:tc>
        <w:tc>
          <w:tcPr>
            <w:tcW w:w="1134" w:type="dxa"/>
            <w:tcBorders>
              <w:top w:val="single" w:sz="4" w:space="0" w:color="000000"/>
              <w:left w:val="single" w:sz="4" w:space="0" w:color="000000"/>
              <w:bottom w:val="single" w:sz="4" w:space="0" w:color="000000"/>
            </w:tcBorders>
            <w:vAlign w:val="center"/>
          </w:tcPr>
          <w:p w14:paraId="24EC631C"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sidRPr="004118D4">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tcBorders>
            <w:vAlign w:val="center"/>
          </w:tcPr>
          <w:p w14:paraId="1BA2F48D" w14:textId="77777777" w:rsidR="004D1413" w:rsidRPr="004118D4" w:rsidRDefault="004D1413" w:rsidP="001922B0">
            <w:pPr>
              <w:pStyle w:val="Preformatted"/>
              <w:jc w:val="center"/>
              <w:rPr>
                <w:rFonts w:ascii="Times New Roman" w:hAnsi="Times New Roman" w:cs="Times New Roman"/>
                <w:sz w:val="24"/>
                <w:szCs w:val="24"/>
              </w:rPr>
            </w:pPr>
            <w:r w:rsidRPr="004118D4">
              <w:rPr>
                <w:rFonts w:ascii="Times New Roman" w:hAnsi="Times New Roman" w:cs="Times New Roman"/>
                <w:sz w:val="24"/>
                <w:szCs w:val="24"/>
              </w:rPr>
              <w:t>0,4</w:t>
            </w:r>
          </w:p>
        </w:tc>
        <w:tc>
          <w:tcPr>
            <w:tcW w:w="1654" w:type="dxa"/>
            <w:tcBorders>
              <w:top w:val="single" w:sz="4" w:space="0" w:color="000000"/>
              <w:left w:val="single" w:sz="4" w:space="0" w:color="000000"/>
              <w:bottom w:val="single" w:sz="4" w:space="0" w:color="000000"/>
              <w:right w:val="single" w:sz="4" w:space="0" w:color="000000"/>
            </w:tcBorders>
            <w:vAlign w:val="center"/>
          </w:tcPr>
          <w:p w14:paraId="558C94B8" w14:textId="77777777" w:rsidR="004D1413" w:rsidRPr="004118D4" w:rsidRDefault="00DC71B8" w:rsidP="001922B0">
            <w:pPr>
              <w:tabs>
                <w:tab w:val="left" w:pos="-288"/>
                <w:tab w:val="left" w:pos="1872"/>
              </w:tabs>
              <w:snapToGrid w:val="0"/>
              <w:ind w:left="-108" w:right="-108"/>
              <w:jc w:val="center"/>
              <w:rPr>
                <w:sz w:val="24"/>
                <w:szCs w:val="24"/>
                <w:lang w:eastAsia="ar-SA"/>
              </w:rPr>
            </w:pPr>
            <w:r>
              <w:rPr>
                <w:sz w:val="24"/>
                <w:szCs w:val="24"/>
                <w:lang w:eastAsia="ar-SA"/>
              </w:rPr>
              <w:t>-</w:t>
            </w:r>
          </w:p>
        </w:tc>
      </w:tr>
      <w:tr w:rsidR="004D1413" w:rsidRPr="004118D4" w14:paraId="7F78BD96" w14:textId="77777777" w:rsidTr="001922B0">
        <w:trPr>
          <w:trHeight w:val="227"/>
        </w:trPr>
        <w:tc>
          <w:tcPr>
            <w:tcW w:w="746" w:type="dxa"/>
            <w:tcBorders>
              <w:top w:val="single" w:sz="4" w:space="0" w:color="000000"/>
              <w:left w:val="single" w:sz="4" w:space="0" w:color="000000"/>
              <w:bottom w:val="single" w:sz="4" w:space="0" w:color="000000"/>
            </w:tcBorders>
          </w:tcPr>
          <w:p w14:paraId="5DA72B86" w14:textId="77777777" w:rsidR="004D1413" w:rsidRPr="004118D4" w:rsidRDefault="004D1413" w:rsidP="001922B0">
            <w:pPr>
              <w:pStyle w:val="Preformatted"/>
              <w:widowControl w:val="0"/>
              <w:tabs>
                <w:tab w:val="clear" w:pos="9590"/>
              </w:tabs>
              <w:snapToGrid w:val="0"/>
              <w:jc w:val="center"/>
              <w:rPr>
                <w:rFonts w:ascii="Times New Roman" w:hAnsi="Times New Roman" w:cs="Times New Roman"/>
                <w:sz w:val="24"/>
                <w:szCs w:val="24"/>
              </w:rPr>
            </w:pPr>
            <w:r w:rsidRPr="004118D4">
              <w:rPr>
                <w:rFonts w:ascii="Times New Roman" w:hAnsi="Times New Roman" w:cs="Times New Roman"/>
                <w:sz w:val="24"/>
                <w:szCs w:val="24"/>
              </w:rPr>
              <w:t>2.2</w:t>
            </w:r>
          </w:p>
        </w:tc>
        <w:tc>
          <w:tcPr>
            <w:tcW w:w="4395" w:type="dxa"/>
            <w:tcBorders>
              <w:top w:val="single" w:sz="4" w:space="0" w:color="000000"/>
              <w:left w:val="single" w:sz="4" w:space="0" w:color="000000"/>
              <w:bottom w:val="single" w:sz="4" w:space="0" w:color="000000"/>
            </w:tcBorders>
          </w:tcPr>
          <w:p w14:paraId="713D9AEE" w14:textId="77777777" w:rsidR="004D1413" w:rsidRPr="004118D4" w:rsidRDefault="004D1413" w:rsidP="001922B0">
            <w:pPr>
              <w:snapToGrid w:val="0"/>
              <w:ind w:right="-108"/>
              <w:rPr>
                <w:sz w:val="24"/>
                <w:szCs w:val="24"/>
              </w:rPr>
            </w:pPr>
            <w:r w:rsidRPr="004118D4">
              <w:rPr>
                <w:sz w:val="24"/>
                <w:szCs w:val="24"/>
              </w:rPr>
              <w:t>Учебный курс «Меры безопасности при обращении с оружием»</w:t>
            </w:r>
          </w:p>
        </w:tc>
        <w:tc>
          <w:tcPr>
            <w:tcW w:w="992" w:type="dxa"/>
            <w:tcBorders>
              <w:top w:val="single" w:sz="4" w:space="0" w:color="000000"/>
              <w:left w:val="single" w:sz="4" w:space="0" w:color="000000"/>
              <w:bottom w:val="single" w:sz="4" w:space="0" w:color="000000"/>
            </w:tcBorders>
            <w:vAlign w:val="center"/>
          </w:tcPr>
          <w:p w14:paraId="636D81D6"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4" w:space="0" w:color="000000"/>
              <w:left w:val="single" w:sz="4" w:space="0" w:color="000000"/>
              <w:bottom w:val="single" w:sz="4" w:space="0" w:color="000000"/>
            </w:tcBorders>
            <w:vAlign w:val="center"/>
          </w:tcPr>
          <w:p w14:paraId="7B1AE5CD"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Pr>
                <w:rFonts w:ascii="Times New Roman" w:hAnsi="Times New Roman" w:cs="Times New Roman"/>
                <w:sz w:val="24"/>
                <w:szCs w:val="24"/>
              </w:rPr>
              <w:t>0,5</w:t>
            </w:r>
          </w:p>
        </w:tc>
        <w:tc>
          <w:tcPr>
            <w:tcW w:w="1701" w:type="dxa"/>
            <w:tcBorders>
              <w:top w:val="single" w:sz="4" w:space="0" w:color="000000"/>
              <w:left w:val="single" w:sz="4" w:space="0" w:color="000000"/>
              <w:bottom w:val="single" w:sz="4" w:space="0" w:color="000000"/>
            </w:tcBorders>
            <w:vAlign w:val="center"/>
          </w:tcPr>
          <w:p w14:paraId="51EEDB5D" w14:textId="77777777" w:rsidR="004D1413" w:rsidRPr="004118D4" w:rsidRDefault="004D1413" w:rsidP="001922B0">
            <w:pPr>
              <w:pStyle w:val="Preformatted"/>
              <w:jc w:val="center"/>
              <w:rPr>
                <w:rFonts w:ascii="Times New Roman" w:hAnsi="Times New Roman" w:cs="Times New Roman"/>
                <w:sz w:val="24"/>
                <w:szCs w:val="24"/>
              </w:rPr>
            </w:pPr>
            <w:r>
              <w:rPr>
                <w:rFonts w:ascii="Times New Roman" w:hAnsi="Times New Roman" w:cs="Times New Roman"/>
                <w:sz w:val="24"/>
                <w:szCs w:val="24"/>
              </w:rPr>
              <w:t>-</w:t>
            </w:r>
          </w:p>
        </w:tc>
        <w:tc>
          <w:tcPr>
            <w:tcW w:w="1654" w:type="dxa"/>
            <w:tcBorders>
              <w:top w:val="single" w:sz="4" w:space="0" w:color="000000"/>
              <w:left w:val="single" w:sz="4" w:space="0" w:color="000000"/>
              <w:bottom w:val="single" w:sz="4" w:space="0" w:color="000000"/>
              <w:right w:val="single" w:sz="4" w:space="0" w:color="000000"/>
            </w:tcBorders>
            <w:vAlign w:val="center"/>
          </w:tcPr>
          <w:p w14:paraId="53625C38" w14:textId="77777777" w:rsidR="004D1413" w:rsidRPr="004118D4" w:rsidRDefault="00DC71B8" w:rsidP="001922B0">
            <w:pPr>
              <w:tabs>
                <w:tab w:val="left" w:pos="-288"/>
                <w:tab w:val="left" w:pos="1872"/>
              </w:tabs>
              <w:snapToGrid w:val="0"/>
              <w:ind w:left="-108" w:right="-108"/>
              <w:jc w:val="center"/>
              <w:rPr>
                <w:sz w:val="24"/>
                <w:szCs w:val="24"/>
                <w:lang w:eastAsia="ar-SA"/>
              </w:rPr>
            </w:pPr>
            <w:r>
              <w:rPr>
                <w:sz w:val="24"/>
                <w:szCs w:val="24"/>
                <w:lang w:eastAsia="ar-SA"/>
              </w:rPr>
              <w:t>-</w:t>
            </w:r>
          </w:p>
        </w:tc>
      </w:tr>
      <w:tr w:rsidR="004D1413" w:rsidRPr="004118D4" w14:paraId="631CDA40" w14:textId="77777777" w:rsidTr="001922B0">
        <w:trPr>
          <w:trHeight w:val="323"/>
        </w:trPr>
        <w:tc>
          <w:tcPr>
            <w:tcW w:w="746" w:type="dxa"/>
            <w:tcBorders>
              <w:top w:val="single" w:sz="4" w:space="0" w:color="000000"/>
              <w:left w:val="single" w:sz="4" w:space="0" w:color="000000"/>
              <w:bottom w:val="single" w:sz="4" w:space="0" w:color="000000"/>
            </w:tcBorders>
          </w:tcPr>
          <w:p w14:paraId="560E1D40" w14:textId="77777777" w:rsidR="004D1413" w:rsidRPr="004118D4" w:rsidRDefault="004D1413" w:rsidP="001922B0">
            <w:pPr>
              <w:pStyle w:val="Preformatted"/>
              <w:widowControl w:val="0"/>
              <w:tabs>
                <w:tab w:val="clear" w:pos="9590"/>
              </w:tabs>
              <w:snapToGrid w:val="0"/>
              <w:jc w:val="center"/>
              <w:rPr>
                <w:rFonts w:ascii="Times New Roman" w:hAnsi="Times New Roman" w:cs="Times New Roman"/>
                <w:sz w:val="24"/>
                <w:szCs w:val="24"/>
              </w:rPr>
            </w:pPr>
            <w:r w:rsidRPr="004118D4">
              <w:rPr>
                <w:rFonts w:ascii="Times New Roman" w:hAnsi="Times New Roman" w:cs="Times New Roman"/>
                <w:sz w:val="24"/>
                <w:szCs w:val="24"/>
              </w:rPr>
              <w:t>2.3</w:t>
            </w:r>
          </w:p>
        </w:tc>
        <w:tc>
          <w:tcPr>
            <w:tcW w:w="4395" w:type="dxa"/>
            <w:tcBorders>
              <w:top w:val="single" w:sz="4" w:space="0" w:color="000000"/>
              <w:left w:val="single" w:sz="4" w:space="0" w:color="000000"/>
              <w:bottom w:val="single" w:sz="4" w:space="0" w:color="000000"/>
            </w:tcBorders>
          </w:tcPr>
          <w:p w14:paraId="76850088" w14:textId="77777777" w:rsidR="004D1413" w:rsidRPr="004118D4" w:rsidRDefault="004D1413" w:rsidP="001922B0">
            <w:pPr>
              <w:pStyle w:val="Preformatted"/>
              <w:widowControl w:val="0"/>
              <w:tabs>
                <w:tab w:val="clear" w:pos="9590"/>
              </w:tabs>
              <w:snapToGrid w:val="0"/>
              <w:rPr>
                <w:rFonts w:ascii="Times New Roman" w:hAnsi="Times New Roman" w:cs="Times New Roman"/>
                <w:sz w:val="24"/>
                <w:szCs w:val="24"/>
              </w:rPr>
            </w:pPr>
            <w:r w:rsidRPr="004118D4">
              <w:rPr>
                <w:rFonts w:ascii="Times New Roman" w:hAnsi="Times New Roman" w:cs="Times New Roman"/>
                <w:sz w:val="24"/>
                <w:szCs w:val="24"/>
              </w:rPr>
              <w:t>Учебный курс «Тактические основы применения оружия»</w:t>
            </w:r>
          </w:p>
        </w:tc>
        <w:tc>
          <w:tcPr>
            <w:tcW w:w="992" w:type="dxa"/>
            <w:tcBorders>
              <w:top w:val="single" w:sz="4" w:space="0" w:color="000000"/>
              <w:left w:val="single" w:sz="4" w:space="0" w:color="000000"/>
              <w:bottom w:val="single" w:sz="4" w:space="0" w:color="000000"/>
            </w:tcBorders>
            <w:vAlign w:val="center"/>
          </w:tcPr>
          <w:p w14:paraId="67724AE7"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Pr>
                <w:rFonts w:ascii="Times New Roman" w:hAnsi="Times New Roman" w:cs="Times New Roman"/>
                <w:sz w:val="24"/>
                <w:szCs w:val="24"/>
              </w:rPr>
              <w:t>0,5</w:t>
            </w:r>
          </w:p>
        </w:tc>
        <w:tc>
          <w:tcPr>
            <w:tcW w:w="1134" w:type="dxa"/>
            <w:tcBorders>
              <w:top w:val="single" w:sz="4" w:space="0" w:color="000000"/>
              <w:left w:val="single" w:sz="4" w:space="0" w:color="000000"/>
              <w:bottom w:val="single" w:sz="4" w:space="0" w:color="000000"/>
            </w:tcBorders>
            <w:vAlign w:val="center"/>
          </w:tcPr>
          <w:p w14:paraId="26B07688"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sidRPr="004118D4">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tcBorders>
            <w:vAlign w:val="center"/>
          </w:tcPr>
          <w:p w14:paraId="5AC0077C" w14:textId="77777777" w:rsidR="004D1413" w:rsidRPr="004118D4" w:rsidRDefault="004D1413" w:rsidP="001922B0">
            <w:pPr>
              <w:pStyle w:val="Preformatted"/>
              <w:jc w:val="center"/>
              <w:rPr>
                <w:rFonts w:ascii="Times New Roman" w:hAnsi="Times New Roman" w:cs="Times New Roman"/>
                <w:sz w:val="24"/>
                <w:szCs w:val="24"/>
              </w:rPr>
            </w:pPr>
            <w:r w:rsidRPr="004118D4">
              <w:rPr>
                <w:rFonts w:ascii="Times New Roman" w:hAnsi="Times New Roman" w:cs="Times New Roman"/>
                <w:sz w:val="24"/>
                <w:szCs w:val="24"/>
              </w:rPr>
              <w:t>0,</w:t>
            </w:r>
            <w:r>
              <w:rPr>
                <w:rFonts w:ascii="Times New Roman" w:hAnsi="Times New Roman" w:cs="Times New Roman"/>
                <w:sz w:val="24"/>
                <w:szCs w:val="24"/>
              </w:rPr>
              <w:t>5</w:t>
            </w:r>
          </w:p>
        </w:tc>
        <w:tc>
          <w:tcPr>
            <w:tcW w:w="1654" w:type="dxa"/>
            <w:tcBorders>
              <w:top w:val="single" w:sz="4" w:space="0" w:color="000000"/>
              <w:left w:val="single" w:sz="4" w:space="0" w:color="000000"/>
              <w:bottom w:val="single" w:sz="4" w:space="0" w:color="000000"/>
              <w:right w:val="single" w:sz="4" w:space="0" w:color="000000"/>
            </w:tcBorders>
            <w:vAlign w:val="center"/>
          </w:tcPr>
          <w:p w14:paraId="13EC1636" w14:textId="77777777" w:rsidR="004D1413" w:rsidRPr="004118D4" w:rsidRDefault="00DC71B8" w:rsidP="001922B0">
            <w:pPr>
              <w:tabs>
                <w:tab w:val="left" w:pos="-288"/>
                <w:tab w:val="left" w:pos="1872"/>
              </w:tabs>
              <w:snapToGrid w:val="0"/>
              <w:ind w:left="-108" w:right="-108"/>
              <w:jc w:val="center"/>
              <w:rPr>
                <w:sz w:val="24"/>
                <w:szCs w:val="24"/>
                <w:lang w:eastAsia="ar-SA"/>
              </w:rPr>
            </w:pPr>
            <w:r>
              <w:rPr>
                <w:sz w:val="24"/>
                <w:szCs w:val="24"/>
                <w:lang w:eastAsia="ar-SA"/>
              </w:rPr>
              <w:t>-</w:t>
            </w:r>
          </w:p>
        </w:tc>
      </w:tr>
      <w:tr w:rsidR="004D1413" w:rsidRPr="004118D4" w14:paraId="0F8ABE36" w14:textId="77777777" w:rsidTr="001922B0">
        <w:tc>
          <w:tcPr>
            <w:tcW w:w="746" w:type="dxa"/>
            <w:tcBorders>
              <w:top w:val="single" w:sz="4" w:space="0" w:color="000000"/>
              <w:left w:val="single" w:sz="4" w:space="0" w:color="000000"/>
              <w:bottom w:val="single" w:sz="4" w:space="0" w:color="000000"/>
            </w:tcBorders>
          </w:tcPr>
          <w:p w14:paraId="64EDB1C6" w14:textId="77777777" w:rsidR="004D1413" w:rsidRPr="004118D4" w:rsidRDefault="004D1413" w:rsidP="001922B0">
            <w:pPr>
              <w:pStyle w:val="Preformatted"/>
              <w:widowControl w:val="0"/>
              <w:tabs>
                <w:tab w:val="clear" w:pos="9590"/>
              </w:tabs>
              <w:snapToGrid w:val="0"/>
              <w:jc w:val="center"/>
              <w:rPr>
                <w:rFonts w:ascii="Times New Roman" w:hAnsi="Times New Roman" w:cs="Times New Roman"/>
                <w:sz w:val="24"/>
                <w:szCs w:val="24"/>
              </w:rPr>
            </w:pPr>
            <w:r w:rsidRPr="004118D4">
              <w:rPr>
                <w:rFonts w:ascii="Times New Roman" w:hAnsi="Times New Roman" w:cs="Times New Roman"/>
                <w:sz w:val="24"/>
                <w:szCs w:val="24"/>
              </w:rPr>
              <w:t>2.4</w:t>
            </w:r>
          </w:p>
        </w:tc>
        <w:tc>
          <w:tcPr>
            <w:tcW w:w="4395" w:type="dxa"/>
            <w:tcBorders>
              <w:top w:val="single" w:sz="4" w:space="0" w:color="000000"/>
              <w:left w:val="single" w:sz="4" w:space="0" w:color="000000"/>
              <w:bottom w:val="single" w:sz="4" w:space="0" w:color="000000"/>
            </w:tcBorders>
          </w:tcPr>
          <w:p w14:paraId="0DC9E1AF" w14:textId="77777777" w:rsidR="004D1413" w:rsidRPr="004118D4" w:rsidRDefault="004D1413" w:rsidP="001922B0">
            <w:pPr>
              <w:pStyle w:val="Preformatted"/>
              <w:widowControl w:val="0"/>
              <w:tabs>
                <w:tab w:val="clear" w:pos="9590"/>
              </w:tabs>
              <w:snapToGrid w:val="0"/>
              <w:rPr>
                <w:rFonts w:ascii="Times New Roman" w:hAnsi="Times New Roman" w:cs="Times New Roman"/>
                <w:sz w:val="24"/>
                <w:szCs w:val="24"/>
              </w:rPr>
            </w:pPr>
            <w:r w:rsidRPr="004118D4">
              <w:rPr>
                <w:rFonts w:ascii="Times New Roman" w:hAnsi="Times New Roman" w:cs="Times New Roman"/>
                <w:sz w:val="24"/>
                <w:szCs w:val="24"/>
              </w:rPr>
              <w:t xml:space="preserve">Учебный курс «Практикум </w:t>
            </w:r>
          </w:p>
          <w:p w14:paraId="14E3A781" w14:textId="77777777" w:rsidR="004D1413" w:rsidRDefault="004D1413" w:rsidP="001922B0">
            <w:pPr>
              <w:pStyle w:val="Preformatted"/>
              <w:widowControl w:val="0"/>
              <w:tabs>
                <w:tab w:val="clear" w:pos="9590"/>
              </w:tabs>
              <w:snapToGrid w:val="0"/>
              <w:rPr>
                <w:rFonts w:ascii="Times New Roman" w:hAnsi="Times New Roman" w:cs="Times New Roman"/>
                <w:sz w:val="24"/>
                <w:szCs w:val="24"/>
              </w:rPr>
            </w:pPr>
            <w:r w:rsidRPr="004118D4">
              <w:rPr>
                <w:rFonts w:ascii="Times New Roman" w:hAnsi="Times New Roman" w:cs="Times New Roman"/>
                <w:sz w:val="24"/>
                <w:szCs w:val="24"/>
              </w:rPr>
              <w:t>по стрельбе из гражданского оружия»</w:t>
            </w:r>
          </w:p>
          <w:p w14:paraId="7C9DCACA" w14:textId="77777777" w:rsidR="004D1413" w:rsidRPr="004118D4" w:rsidRDefault="004D1413" w:rsidP="001922B0">
            <w:pPr>
              <w:pStyle w:val="Preformatted"/>
              <w:widowControl w:val="0"/>
              <w:tabs>
                <w:tab w:val="clear" w:pos="9590"/>
              </w:tabs>
              <w:snapToGrid w:val="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tcBorders>
            <w:vAlign w:val="center"/>
          </w:tcPr>
          <w:p w14:paraId="4C7999CC"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sidRPr="004118D4">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tcBorders>
            <w:vAlign w:val="center"/>
          </w:tcPr>
          <w:p w14:paraId="700E0F08"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sidRPr="004118D4">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tcBorders>
            <w:vAlign w:val="center"/>
          </w:tcPr>
          <w:p w14:paraId="6663A3A2" w14:textId="77777777" w:rsidR="004D1413" w:rsidRPr="004118D4" w:rsidRDefault="004D1413" w:rsidP="001922B0">
            <w:pPr>
              <w:pStyle w:val="Preformatted"/>
              <w:jc w:val="center"/>
              <w:rPr>
                <w:rFonts w:ascii="Times New Roman" w:hAnsi="Times New Roman" w:cs="Times New Roman"/>
                <w:sz w:val="24"/>
                <w:szCs w:val="24"/>
              </w:rPr>
            </w:pPr>
            <w:r w:rsidRPr="004118D4">
              <w:rPr>
                <w:rFonts w:ascii="Times New Roman" w:hAnsi="Times New Roman" w:cs="Times New Roman"/>
                <w:sz w:val="24"/>
                <w:szCs w:val="24"/>
              </w:rPr>
              <w:t>1</w:t>
            </w:r>
          </w:p>
        </w:tc>
        <w:tc>
          <w:tcPr>
            <w:tcW w:w="1654" w:type="dxa"/>
            <w:tcBorders>
              <w:top w:val="single" w:sz="4" w:space="0" w:color="000000"/>
              <w:left w:val="single" w:sz="4" w:space="0" w:color="000000"/>
              <w:bottom w:val="single" w:sz="4" w:space="0" w:color="000000"/>
              <w:right w:val="single" w:sz="4" w:space="0" w:color="000000"/>
            </w:tcBorders>
            <w:vAlign w:val="center"/>
          </w:tcPr>
          <w:p w14:paraId="17897644" w14:textId="77777777" w:rsidR="004D1413" w:rsidRPr="004118D4" w:rsidRDefault="00DC71B8" w:rsidP="001922B0">
            <w:pPr>
              <w:tabs>
                <w:tab w:val="left" w:pos="-288"/>
                <w:tab w:val="left" w:pos="1872"/>
              </w:tabs>
              <w:snapToGrid w:val="0"/>
              <w:ind w:left="-108" w:right="-108"/>
              <w:jc w:val="center"/>
              <w:rPr>
                <w:sz w:val="24"/>
                <w:szCs w:val="24"/>
                <w:lang w:eastAsia="ar-SA"/>
              </w:rPr>
            </w:pPr>
            <w:r>
              <w:rPr>
                <w:sz w:val="24"/>
                <w:szCs w:val="24"/>
                <w:lang w:eastAsia="ar-SA"/>
              </w:rPr>
              <w:t>-</w:t>
            </w:r>
          </w:p>
        </w:tc>
      </w:tr>
      <w:tr w:rsidR="004D1413" w:rsidRPr="004118D4" w14:paraId="60519033" w14:textId="77777777" w:rsidTr="001922B0">
        <w:tc>
          <w:tcPr>
            <w:tcW w:w="746" w:type="dxa"/>
            <w:tcBorders>
              <w:top w:val="single" w:sz="4" w:space="0" w:color="000000"/>
              <w:left w:val="single" w:sz="4" w:space="0" w:color="000000"/>
              <w:bottom w:val="single" w:sz="4" w:space="0" w:color="000000"/>
            </w:tcBorders>
          </w:tcPr>
          <w:p w14:paraId="58AFD73C" w14:textId="77777777" w:rsidR="004D1413" w:rsidRPr="004118D4" w:rsidRDefault="004D1413" w:rsidP="001922B0">
            <w:pPr>
              <w:pStyle w:val="Preformatted"/>
              <w:widowControl w:val="0"/>
              <w:tabs>
                <w:tab w:val="clear" w:pos="9590"/>
              </w:tabs>
              <w:snapToGrid w:val="0"/>
              <w:jc w:val="center"/>
              <w:rPr>
                <w:rFonts w:ascii="Times New Roman" w:hAnsi="Times New Roman" w:cs="Times New Roman"/>
                <w:sz w:val="24"/>
                <w:szCs w:val="24"/>
              </w:rPr>
            </w:pPr>
            <w:r>
              <w:rPr>
                <w:rFonts w:ascii="Times New Roman" w:hAnsi="Times New Roman" w:cs="Times New Roman"/>
                <w:sz w:val="24"/>
                <w:szCs w:val="24"/>
              </w:rPr>
              <w:t>2.5</w:t>
            </w:r>
          </w:p>
        </w:tc>
        <w:tc>
          <w:tcPr>
            <w:tcW w:w="4395" w:type="dxa"/>
            <w:tcBorders>
              <w:top w:val="single" w:sz="4" w:space="0" w:color="000000"/>
              <w:left w:val="single" w:sz="4" w:space="0" w:color="000000"/>
              <w:bottom w:val="single" w:sz="4" w:space="0" w:color="000000"/>
            </w:tcBorders>
          </w:tcPr>
          <w:p w14:paraId="6CE10CC9" w14:textId="77777777" w:rsidR="004D1413" w:rsidRPr="004118D4" w:rsidRDefault="004D1413" w:rsidP="001922B0">
            <w:pPr>
              <w:pStyle w:val="Preformatted"/>
              <w:widowControl w:val="0"/>
              <w:tabs>
                <w:tab w:val="clear" w:pos="0"/>
                <w:tab w:val="clear" w:pos="9590"/>
                <w:tab w:val="left" w:pos="-108"/>
              </w:tabs>
              <w:snapToGrid w:val="0"/>
              <w:ind w:hanging="108"/>
              <w:rPr>
                <w:rFonts w:ascii="Times New Roman" w:hAnsi="Times New Roman" w:cs="Times New Roman"/>
                <w:sz w:val="24"/>
                <w:szCs w:val="24"/>
              </w:rPr>
            </w:pPr>
            <w:r w:rsidRPr="00AD3B00">
              <w:rPr>
                <w:rFonts w:ascii="Times New Roman" w:hAnsi="Times New Roman" w:cs="Times New Roman"/>
                <w:sz w:val="24"/>
                <w:szCs w:val="24"/>
              </w:rPr>
              <w:t>Промежуточная аттестация</w:t>
            </w:r>
          </w:p>
        </w:tc>
        <w:tc>
          <w:tcPr>
            <w:tcW w:w="992" w:type="dxa"/>
            <w:tcBorders>
              <w:top w:val="single" w:sz="4" w:space="0" w:color="000000"/>
              <w:left w:val="single" w:sz="4" w:space="0" w:color="000000"/>
              <w:bottom w:val="single" w:sz="4" w:space="0" w:color="000000"/>
            </w:tcBorders>
            <w:vAlign w:val="center"/>
          </w:tcPr>
          <w:p w14:paraId="10B45BC1"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Pr>
                <w:rFonts w:ascii="Times New Roman" w:hAnsi="Times New Roman" w:cs="Times New Roman"/>
                <w:sz w:val="24"/>
                <w:szCs w:val="24"/>
              </w:rPr>
              <w:t>0,2</w:t>
            </w:r>
          </w:p>
        </w:tc>
        <w:tc>
          <w:tcPr>
            <w:tcW w:w="1134" w:type="dxa"/>
            <w:tcBorders>
              <w:top w:val="single" w:sz="4" w:space="0" w:color="000000"/>
              <w:left w:val="single" w:sz="4" w:space="0" w:color="000000"/>
              <w:bottom w:val="single" w:sz="4" w:space="0" w:color="000000"/>
            </w:tcBorders>
            <w:vAlign w:val="center"/>
          </w:tcPr>
          <w:p w14:paraId="7230C1C5"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tcBorders>
            <w:vAlign w:val="center"/>
          </w:tcPr>
          <w:p w14:paraId="5386876B" w14:textId="77777777" w:rsidR="004D1413" w:rsidRPr="004118D4" w:rsidRDefault="004D1413" w:rsidP="001922B0">
            <w:pPr>
              <w:pStyle w:val="Preformatted"/>
              <w:jc w:val="center"/>
              <w:rPr>
                <w:rFonts w:ascii="Times New Roman" w:hAnsi="Times New Roman" w:cs="Times New Roman"/>
                <w:sz w:val="24"/>
                <w:szCs w:val="24"/>
              </w:rPr>
            </w:pPr>
            <w:r>
              <w:rPr>
                <w:rFonts w:ascii="Times New Roman" w:hAnsi="Times New Roman" w:cs="Times New Roman"/>
                <w:sz w:val="24"/>
                <w:szCs w:val="24"/>
              </w:rPr>
              <w:t>0,2</w:t>
            </w:r>
          </w:p>
        </w:tc>
        <w:tc>
          <w:tcPr>
            <w:tcW w:w="1654" w:type="dxa"/>
            <w:tcBorders>
              <w:top w:val="single" w:sz="4" w:space="0" w:color="000000"/>
              <w:left w:val="single" w:sz="4" w:space="0" w:color="000000"/>
              <w:bottom w:val="single" w:sz="4" w:space="0" w:color="000000"/>
              <w:right w:val="single" w:sz="4" w:space="0" w:color="000000"/>
            </w:tcBorders>
            <w:vAlign w:val="center"/>
          </w:tcPr>
          <w:p w14:paraId="6B060097" w14:textId="77777777" w:rsidR="004D1413" w:rsidRPr="004118D4" w:rsidRDefault="00DC71B8" w:rsidP="001922B0">
            <w:pPr>
              <w:tabs>
                <w:tab w:val="left" w:pos="-288"/>
                <w:tab w:val="left" w:pos="1872"/>
              </w:tabs>
              <w:snapToGrid w:val="0"/>
              <w:ind w:left="-108" w:right="-108"/>
              <w:jc w:val="center"/>
              <w:rPr>
                <w:sz w:val="24"/>
                <w:szCs w:val="24"/>
                <w:lang w:eastAsia="ar-SA"/>
              </w:rPr>
            </w:pPr>
            <w:r>
              <w:rPr>
                <w:sz w:val="24"/>
                <w:szCs w:val="24"/>
                <w:lang w:eastAsia="ar-SA"/>
              </w:rPr>
              <w:t>-</w:t>
            </w:r>
          </w:p>
        </w:tc>
      </w:tr>
      <w:tr w:rsidR="004D1413" w:rsidRPr="004118D4" w14:paraId="5D38893F" w14:textId="77777777" w:rsidTr="001922B0">
        <w:tc>
          <w:tcPr>
            <w:tcW w:w="746" w:type="dxa"/>
            <w:tcBorders>
              <w:top w:val="single" w:sz="4" w:space="0" w:color="000000"/>
              <w:left w:val="single" w:sz="4" w:space="0" w:color="000000"/>
              <w:bottom w:val="single" w:sz="4" w:space="0" w:color="000000"/>
            </w:tcBorders>
            <w:vAlign w:val="center"/>
          </w:tcPr>
          <w:p w14:paraId="3415CB5F" w14:textId="77777777" w:rsidR="004D1413" w:rsidRPr="004118D4" w:rsidRDefault="004D1413" w:rsidP="001922B0">
            <w:pPr>
              <w:pStyle w:val="Preformatted"/>
              <w:widowControl w:val="0"/>
              <w:tabs>
                <w:tab w:val="clear" w:pos="9590"/>
              </w:tabs>
              <w:snapToGrid w:val="0"/>
              <w:jc w:val="center"/>
              <w:rPr>
                <w:rFonts w:ascii="Times New Roman" w:hAnsi="Times New Roman" w:cs="Times New Roman"/>
                <w:b/>
                <w:sz w:val="24"/>
                <w:szCs w:val="24"/>
              </w:rPr>
            </w:pPr>
            <w:r w:rsidRPr="004118D4">
              <w:rPr>
                <w:rFonts w:ascii="Times New Roman" w:hAnsi="Times New Roman" w:cs="Times New Roman"/>
                <w:b/>
                <w:sz w:val="24"/>
                <w:szCs w:val="24"/>
              </w:rPr>
              <w:t>3</w:t>
            </w:r>
          </w:p>
        </w:tc>
        <w:tc>
          <w:tcPr>
            <w:tcW w:w="4395" w:type="dxa"/>
            <w:tcBorders>
              <w:top w:val="single" w:sz="4" w:space="0" w:color="000000"/>
              <w:left w:val="single" w:sz="4" w:space="0" w:color="000000"/>
              <w:bottom w:val="single" w:sz="4" w:space="0" w:color="000000"/>
            </w:tcBorders>
            <w:vAlign w:val="center"/>
          </w:tcPr>
          <w:p w14:paraId="4327C2FE" w14:textId="77777777" w:rsidR="004D1413" w:rsidRPr="004118D4" w:rsidRDefault="004D1413" w:rsidP="001922B0">
            <w:pPr>
              <w:pStyle w:val="Preformatted"/>
              <w:widowControl w:val="0"/>
              <w:tabs>
                <w:tab w:val="clear" w:pos="9590"/>
              </w:tabs>
              <w:jc w:val="center"/>
              <w:rPr>
                <w:rFonts w:ascii="Times New Roman" w:hAnsi="Times New Roman" w:cs="Times New Roman"/>
                <w:b/>
                <w:sz w:val="24"/>
                <w:szCs w:val="24"/>
              </w:rPr>
            </w:pPr>
            <w:r w:rsidRPr="004118D4">
              <w:rPr>
                <w:rFonts w:ascii="Times New Roman" w:hAnsi="Times New Roman" w:cs="Times New Roman"/>
                <w:b/>
                <w:sz w:val="24"/>
                <w:szCs w:val="24"/>
              </w:rPr>
              <w:t>Итоговая аттестация</w:t>
            </w:r>
          </w:p>
        </w:tc>
        <w:tc>
          <w:tcPr>
            <w:tcW w:w="992" w:type="dxa"/>
            <w:tcBorders>
              <w:top w:val="single" w:sz="4" w:space="0" w:color="000000"/>
              <w:left w:val="single" w:sz="4" w:space="0" w:color="000000"/>
              <w:bottom w:val="single" w:sz="4" w:space="0" w:color="000000"/>
            </w:tcBorders>
            <w:vAlign w:val="center"/>
          </w:tcPr>
          <w:p w14:paraId="67706F0D"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b/>
                <w:sz w:val="24"/>
                <w:szCs w:val="24"/>
              </w:rPr>
            </w:pPr>
            <w:r w:rsidRPr="004118D4">
              <w:rPr>
                <w:rFonts w:ascii="Times New Roman" w:hAnsi="Times New Roman" w:cs="Times New Roman"/>
                <w:b/>
                <w:sz w:val="24"/>
                <w:szCs w:val="24"/>
              </w:rPr>
              <w:t>2</w:t>
            </w:r>
          </w:p>
        </w:tc>
        <w:tc>
          <w:tcPr>
            <w:tcW w:w="1134" w:type="dxa"/>
            <w:tcBorders>
              <w:top w:val="single" w:sz="4" w:space="0" w:color="000000"/>
              <w:left w:val="single" w:sz="4" w:space="0" w:color="000000"/>
              <w:bottom w:val="single" w:sz="4" w:space="0" w:color="000000"/>
            </w:tcBorders>
            <w:vAlign w:val="center"/>
          </w:tcPr>
          <w:p w14:paraId="5F612B53"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b/>
                <w:sz w:val="24"/>
                <w:szCs w:val="24"/>
              </w:rPr>
            </w:pPr>
            <w:r w:rsidRPr="004118D4">
              <w:rPr>
                <w:rFonts w:ascii="Times New Roman" w:hAnsi="Times New Roman" w:cs="Times New Roman"/>
                <w:b/>
                <w:sz w:val="24"/>
                <w:szCs w:val="24"/>
              </w:rPr>
              <w:t>-</w:t>
            </w:r>
          </w:p>
        </w:tc>
        <w:tc>
          <w:tcPr>
            <w:tcW w:w="1701" w:type="dxa"/>
            <w:tcBorders>
              <w:top w:val="single" w:sz="4" w:space="0" w:color="000000"/>
              <w:left w:val="single" w:sz="4" w:space="0" w:color="000000"/>
              <w:bottom w:val="single" w:sz="4" w:space="0" w:color="000000"/>
            </w:tcBorders>
            <w:vAlign w:val="center"/>
          </w:tcPr>
          <w:p w14:paraId="2DC7F4AE" w14:textId="77777777" w:rsidR="004D1413" w:rsidRPr="004118D4" w:rsidRDefault="004D1413" w:rsidP="001922B0">
            <w:pPr>
              <w:pStyle w:val="Preformatted"/>
              <w:jc w:val="center"/>
              <w:rPr>
                <w:rFonts w:ascii="Times New Roman" w:hAnsi="Times New Roman" w:cs="Times New Roman"/>
                <w:b/>
                <w:sz w:val="24"/>
                <w:szCs w:val="24"/>
              </w:rPr>
            </w:pPr>
            <w:r w:rsidRPr="004118D4">
              <w:rPr>
                <w:rFonts w:ascii="Times New Roman" w:hAnsi="Times New Roman" w:cs="Times New Roman"/>
                <w:b/>
                <w:sz w:val="24"/>
                <w:szCs w:val="24"/>
              </w:rPr>
              <w:t>2</w:t>
            </w:r>
          </w:p>
        </w:tc>
        <w:tc>
          <w:tcPr>
            <w:tcW w:w="1654" w:type="dxa"/>
            <w:tcBorders>
              <w:top w:val="single" w:sz="4" w:space="0" w:color="000000"/>
              <w:left w:val="single" w:sz="4" w:space="0" w:color="000000"/>
              <w:bottom w:val="single" w:sz="4" w:space="0" w:color="000000"/>
              <w:right w:val="single" w:sz="4" w:space="0" w:color="000000"/>
            </w:tcBorders>
            <w:vAlign w:val="center"/>
          </w:tcPr>
          <w:p w14:paraId="6B0295C5" w14:textId="77777777" w:rsidR="004D1413" w:rsidRPr="004118D4" w:rsidRDefault="004D1413" w:rsidP="001922B0">
            <w:pPr>
              <w:tabs>
                <w:tab w:val="left" w:pos="-288"/>
                <w:tab w:val="left" w:pos="1872"/>
              </w:tabs>
              <w:snapToGrid w:val="0"/>
              <w:ind w:left="-108" w:right="-108"/>
              <w:jc w:val="center"/>
              <w:rPr>
                <w:b/>
                <w:sz w:val="24"/>
                <w:szCs w:val="24"/>
                <w:lang w:eastAsia="ar-SA"/>
              </w:rPr>
            </w:pPr>
            <w:r w:rsidRPr="004118D4">
              <w:rPr>
                <w:b/>
                <w:sz w:val="24"/>
                <w:szCs w:val="24"/>
                <w:lang w:eastAsia="ar-SA"/>
              </w:rPr>
              <w:t>Комплексный экзамен</w:t>
            </w:r>
          </w:p>
        </w:tc>
      </w:tr>
      <w:tr w:rsidR="004D1413" w:rsidRPr="004118D4" w14:paraId="038D7F4F" w14:textId="77777777" w:rsidTr="001922B0">
        <w:tc>
          <w:tcPr>
            <w:tcW w:w="746" w:type="dxa"/>
            <w:tcBorders>
              <w:top w:val="single" w:sz="4" w:space="0" w:color="000000"/>
              <w:left w:val="single" w:sz="4" w:space="0" w:color="000000"/>
              <w:bottom w:val="single" w:sz="4" w:space="0" w:color="000000"/>
            </w:tcBorders>
          </w:tcPr>
          <w:p w14:paraId="5CF61844" w14:textId="77777777" w:rsidR="004D1413" w:rsidRPr="004118D4" w:rsidRDefault="004D1413" w:rsidP="001922B0">
            <w:pPr>
              <w:pStyle w:val="af"/>
              <w:jc w:val="center"/>
              <w:rPr>
                <w:rFonts w:ascii="Times New Roman" w:hAnsi="Times New Roman" w:cs="Times New Roman"/>
              </w:rPr>
            </w:pPr>
            <w:r w:rsidRPr="004118D4">
              <w:rPr>
                <w:rFonts w:ascii="Times New Roman" w:hAnsi="Times New Roman" w:cs="Times New Roman"/>
              </w:rPr>
              <w:t>3.1</w:t>
            </w:r>
          </w:p>
        </w:tc>
        <w:tc>
          <w:tcPr>
            <w:tcW w:w="4395" w:type="dxa"/>
            <w:tcBorders>
              <w:top w:val="single" w:sz="4" w:space="0" w:color="000000"/>
              <w:left w:val="single" w:sz="4" w:space="0" w:color="000000"/>
              <w:bottom w:val="single" w:sz="4" w:space="0" w:color="000000"/>
            </w:tcBorders>
          </w:tcPr>
          <w:p w14:paraId="680DD57F" w14:textId="77777777" w:rsidR="004D1413" w:rsidRPr="004118D4" w:rsidRDefault="004D1413" w:rsidP="001922B0">
            <w:pPr>
              <w:pStyle w:val="af0"/>
              <w:jc w:val="center"/>
              <w:rPr>
                <w:rFonts w:ascii="Times New Roman" w:hAnsi="Times New Roman" w:cs="Times New Roman"/>
                <w:spacing w:val="-6"/>
              </w:rPr>
            </w:pPr>
            <w:r w:rsidRPr="004118D4">
              <w:rPr>
                <w:rFonts w:ascii="Times New Roman" w:hAnsi="Times New Roman" w:cs="Times New Roman"/>
                <w:spacing w:val="-6"/>
              </w:rPr>
              <w:t>Теоретические вопросы</w:t>
            </w:r>
          </w:p>
          <w:p w14:paraId="75C45F72" w14:textId="77777777" w:rsidR="004D1413" w:rsidRPr="004118D4" w:rsidRDefault="004D1413" w:rsidP="001922B0">
            <w:pPr>
              <w:pStyle w:val="af0"/>
              <w:jc w:val="center"/>
              <w:rPr>
                <w:rFonts w:ascii="Times New Roman" w:hAnsi="Times New Roman" w:cs="Times New Roman"/>
              </w:rPr>
            </w:pPr>
            <w:r w:rsidRPr="004118D4">
              <w:rPr>
                <w:rFonts w:ascii="Times New Roman" w:hAnsi="Times New Roman" w:cs="Times New Roman"/>
                <w:spacing w:val="-6"/>
              </w:rPr>
              <w:t>итоговой аттестации</w:t>
            </w:r>
          </w:p>
        </w:tc>
        <w:tc>
          <w:tcPr>
            <w:tcW w:w="992" w:type="dxa"/>
            <w:tcBorders>
              <w:top w:val="single" w:sz="4" w:space="0" w:color="000000"/>
              <w:left w:val="single" w:sz="4" w:space="0" w:color="000000"/>
              <w:bottom w:val="single" w:sz="4" w:space="0" w:color="000000"/>
            </w:tcBorders>
            <w:vAlign w:val="center"/>
          </w:tcPr>
          <w:p w14:paraId="098E915A"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sidRPr="004118D4">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tcBorders>
            <w:vAlign w:val="center"/>
          </w:tcPr>
          <w:p w14:paraId="3D6AE3C4"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sidRPr="004118D4">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tcBorders>
            <w:vAlign w:val="center"/>
          </w:tcPr>
          <w:p w14:paraId="48B0A746" w14:textId="77777777" w:rsidR="004D1413" w:rsidRPr="004118D4" w:rsidRDefault="004D1413" w:rsidP="001922B0">
            <w:pPr>
              <w:pStyle w:val="Preformatted"/>
              <w:jc w:val="center"/>
              <w:rPr>
                <w:rFonts w:ascii="Times New Roman" w:hAnsi="Times New Roman" w:cs="Times New Roman"/>
                <w:sz w:val="24"/>
                <w:szCs w:val="24"/>
              </w:rPr>
            </w:pPr>
            <w:r w:rsidRPr="004118D4">
              <w:rPr>
                <w:rFonts w:ascii="Times New Roman" w:hAnsi="Times New Roman" w:cs="Times New Roman"/>
                <w:sz w:val="24"/>
                <w:szCs w:val="24"/>
              </w:rPr>
              <w:t>1</w:t>
            </w:r>
          </w:p>
        </w:tc>
        <w:tc>
          <w:tcPr>
            <w:tcW w:w="1654" w:type="dxa"/>
            <w:tcBorders>
              <w:top w:val="single" w:sz="4" w:space="0" w:color="000000"/>
              <w:left w:val="single" w:sz="4" w:space="0" w:color="000000"/>
              <w:bottom w:val="single" w:sz="4" w:space="0" w:color="000000"/>
              <w:right w:val="single" w:sz="4" w:space="0" w:color="000000"/>
            </w:tcBorders>
          </w:tcPr>
          <w:p w14:paraId="3C0E16CD" w14:textId="77777777" w:rsidR="004D1413" w:rsidRPr="004118D4" w:rsidRDefault="004D1413" w:rsidP="001922B0">
            <w:pPr>
              <w:tabs>
                <w:tab w:val="left" w:pos="-288"/>
                <w:tab w:val="left" w:pos="1872"/>
              </w:tabs>
              <w:snapToGrid w:val="0"/>
              <w:ind w:left="-108" w:right="-108"/>
              <w:jc w:val="center"/>
              <w:rPr>
                <w:sz w:val="24"/>
                <w:szCs w:val="24"/>
                <w:lang w:eastAsia="ar-SA"/>
              </w:rPr>
            </w:pPr>
            <w:r w:rsidRPr="004118D4">
              <w:rPr>
                <w:sz w:val="24"/>
                <w:szCs w:val="24"/>
                <w:lang w:eastAsia="ar-SA"/>
              </w:rPr>
              <w:t>Тестирование по карточкам опроса</w:t>
            </w:r>
          </w:p>
        </w:tc>
      </w:tr>
      <w:tr w:rsidR="004D1413" w:rsidRPr="004118D4" w14:paraId="6B76FBD1" w14:textId="77777777" w:rsidTr="001922B0">
        <w:tc>
          <w:tcPr>
            <w:tcW w:w="746" w:type="dxa"/>
            <w:tcBorders>
              <w:top w:val="single" w:sz="4" w:space="0" w:color="000000"/>
              <w:left w:val="single" w:sz="4" w:space="0" w:color="000000"/>
              <w:bottom w:val="single" w:sz="4" w:space="0" w:color="000000"/>
            </w:tcBorders>
          </w:tcPr>
          <w:p w14:paraId="66599C17" w14:textId="77777777" w:rsidR="004D1413" w:rsidRPr="004118D4" w:rsidRDefault="004D1413" w:rsidP="001922B0">
            <w:pPr>
              <w:pStyle w:val="af"/>
              <w:jc w:val="center"/>
              <w:rPr>
                <w:rFonts w:ascii="Times New Roman" w:hAnsi="Times New Roman" w:cs="Times New Roman"/>
              </w:rPr>
            </w:pPr>
            <w:r w:rsidRPr="004118D4">
              <w:rPr>
                <w:rFonts w:ascii="Times New Roman" w:hAnsi="Times New Roman" w:cs="Times New Roman"/>
              </w:rPr>
              <w:t>3.2</w:t>
            </w:r>
          </w:p>
        </w:tc>
        <w:tc>
          <w:tcPr>
            <w:tcW w:w="4395" w:type="dxa"/>
            <w:tcBorders>
              <w:top w:val="single" w:sz="4" w:space="0" w:color="000000"/>
              <w:left w:val="single" w:sz="4" w:space="0" w:color="000000"/>
              <w:bottom w:val="single" w:sz="4" w:space="0" w:color="000000"/>
            </w:tcBorders>
          </w:tcPr>
          <w:p w14:paraId="16C60682" w14:textId="77777777" w:rsidR="004D1413" w:rsidRPr="004118D4" w:rsidRDefault="004D1413" w:rsidP="001922B0">
            <w:pPr>
              <w:pStyle w:val="af0"/>
              <w:jc w:val="center"/>
              <w:rPr>
                <w:rFonts w:ascii="Times New Roman" w:hAnsi="Times New Roman"/>
              </w:rPr>
            </w:pPr>
            <w:r w:rsidRPr="004118D4">
              <w:rPr>
                <w:rFonts w:ascii="Times New Roman" w:hAnsi="Times New Roman"/>
              </w:rPr>
              <w:t xml:space="preserve">Практическая часть </w:t>
            </w:r>
          </w:p>
          <w:p w14:paraId="45F46F22" w14:textId="77777777" w:rsidR="004D1413" w:rsidRPr="004118D4" w:rsidRDefault="004D1413" w:rsidP="001922B0">
            <w:pPr>
              <w:pStyle w:val="af0"/>
              <w:jc w:val="center"/>
              <w:rPr>
                <w:rFonts w:ascii="Times New Roman" w:hAnsi="Times New Roman"/>
              </w:rPr>
            </w:pPr>
            <w:r w:rsidRPr="004118D4">
              <w:rPr>
                <w:rFonts w:ascii="Times New Roman" w:hAnsi="Times New Roman"/>
              </w:rPr>
              <w:t>итоговой аттестации</w:t>
            </w:r>
          </w:p>
        </w:tc>
        <w:tc>
          <w:tcPr>
            <w:tcW w:w="992" w:type="dxa"/>
            <w:tcBorders>
              <w:top w:val="single" w:sz="4" w:space="0" w:color="000000"/>
              <w:left w:val="single" w:sz="4" w:space="0" w:color="000000"/>
              <w:bottom w:val="single" w:sz="4" w:space="0" w:color="000000"/>
            </w:tcBorders>
            <w:vAlign w:val="center"/>
          </w:tcPr>
          <w:p w14:paraId="4D58573F"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sidRPr="004118D4">
              <w:rPr>
                <w:rFonts w:ascii="Times New Roman" w:hAnsi="Times New Roman" w:cs="Times New Roman"/>
                <w:sz w:val="24"/>
                <w:szCs w:val="24"/>
              </w:rPr>
              <w:t>1</w:t>
            </w:r>
          </w:p>
        </w:tc>
        <w:tc>
          <w:tcPr>
            <w:tcW w:w="1134" w:type="dxa"/>
            <w:tcBorders>
              <w:top w:val="single" w:sz="4" w:space="0" w:color="000000"/>
              <w:left w:val="single" w:sz="4" w:space="0" w:color="000000"/>
              <w:bottom w:val="single" w:sz="4" w:space="0" w:color="000000"/>
            </w:tcBorders>
            <w:vAlign w:val="center"/>
          </w:tcPr>
          <w:p w14:paraId="5117FB4E"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sz w:val="24"/>
                <w:szCs w:val="24"/>
              </w:rPr>
            </w:pPr>
            <w:r w:rsidRPr="004118D4">
              <w:rPr>
                <w:rFonts w:ascii="Times New Roman" w:hAnsi="Times New Roman" w:cs="Times New Roman"/>
                <w:sz w:val="24"/>
                <w:szCs w:val="24"/>
              </w:rPr>
              <w:t>-</w:t>
            </w:r>
          </w:p>
        </w:tc>
        <w:tc>
          <w:tcPr>
            <w:tcW w:w="1701" w:type="dxa"/>
            <w:tcBorders>
              <w:top w:val="single" w:sz="4" w:space="0" w:color="000000"/>
              <w:left w:val="single" w:sz="4" w:space="0" w:color="000000"/>
              <w:bottom w:val="single" w:sz="4" w:space="0" w:color="000000"/>
            </w:tcBorders>
            <w:vAlign w:val="center"/>
          </w:tcPr>
          <w:p w14:paraId="2010BD00" w14:textId="77777777" w:rsidR="004D1413" w:rsidRPr="004118D4" w:rsidRDefault="004D1413" w:rsidP="001922B0">
            <w:pPr>
              <w:pStyle w:val="Preformatted"/>
              <w:jc w:val="center"/>
              <w:rPr>
                <w:rFonts w:ascii="Times New Roman" w:hAnsi="Times New Roman" w:cs="Times New Roman"/>
                <w:sz w:val="24"/>
                <w:szCs w:val="24"/>
              </w:rPr>
            </w:pPr>
            <w:r w:rsidRPr="004118D4">
              <w:rPr>
                <w:rFonts w:ascii="Times New Roman" w:hAnsi="Times New Roman" w:cs="Times New Roman"/>
                <w:sz w:val="24"/>
                <w:szCs w:val="24"/>
              </w:rPr>
              <w:t>1</w:t>
            </w:r>
          </w:p>
        </w:tc>
        <w:tc>
          <w:tcPr>
            <w:tcW w:w="1654" w:type="dxa"/>
            <w:tcBorders>
              <w:top w:val="single" w:sz="4" w:space="0" w:color="000000"/>
              <w:left w:val="single" w:sz="4" w:space="0" w:color="000000"/>
              <w:bottom w:val="single" w:sz="4" w:space="0" w:color="000000"/>
              <w:right w:val="single" w:sz="4" w:space="0" w:color="000000"/>
            </w:tcBorders>
          </w:tcPr>
          <w:p w14:paraId="3D2F5E6D" w14:textId="77777777" w:rsidR="004D1413" w:rsidRPr="004118D4" w:rsidRDefault="004D1413" w:rsidP="001922B0">
            <w:pPr>
              <w:tabs>
                <w:tab w:val="left" w:pos="-288"/>
                <w:tab w:val="left" w:pos="1872"/>
              </w:tabs>
              <w:snapToGrid w:val="0"/>
              <w:ind w:left="-108" w:right="-108"/>
              <w:jc w:val="center"/>
              <w:rPr>
                <w:sz w:val="24"/>
                <w:szCs w:val="24"/>
                <w:lang w:eastAsia="ar-SA"/>
              </w:rPr>
            </w:pPr>
            <w:r w:rsidRPr="004118D4">
              <w:rPr>
                <w:sz w:val="24"/>
                <w:szCs w:val="24"/>
                <w:lang w:eastAsia="ar-SA"/>
              </w:rPr>
              <w:t>Выполнение практических</w:t>
            </w:r>
          </w:p>
          <w:p w14:paraId="5D4642A1" w14:textId="77777777" w:rsidR="004D1413" w:rsidRPr="004118D4" w:rsidRDefault="004D1413" w:rsidP="001922B0">
            <w:pPr>
              <w:tabs>
                <w:tab w:val="left" w:pos="-288"/>
                <w:tab w:val="left" w:pos="1872"/>
              </w:tabs>
              <w:snapToGrid w:val="0"/>
              <w:ind w:left="-108" w:right="-108"/>
              <w:jc w:val="center"/>
              <w:rPr>
                <w:sz w:val="24"/>
                <w:szCs w:val="24"/>
                <w:lang w:eastAsia="ar-SA"/>
              </w:rPr>
            </w:pPr>
            <w:r w:rsidRPr="004118D4">
              <w:rPr>
                <w:sz w:val="24"/>
                <w:szCs w:val="24"/>
                <w:lang w:eastAsia="ar-SA"/>
              </w:rPr>
              <w:t>упражнений</w:t>
            </w:r>
          </w:p>
        </w:tc>
      </w:tr>
      <w:tr w:rsidR="004D1413" w:rsidRPr="004118D4" w14:paraId="4F4AA04F" w14:textId="77777777" w:rsidTr="001922B0">
        <w:tc>
          <w:tcPr>
            <w:tcW w:w="746" w:type="dxa"/>
            <w:tcBorders>
              <w:top w:val="single" w:sz="4" w:space="0" w:color="000000"/>
              <w:left w:val="single" w:sz="4" w:space="0" w:color="000000"/>
              <w:bottom w:val="single" w:sz="4" w:space="0" w:color="000000"/>
            </w:tcBorders>
          </w:tcPr>
          <w:p w14:paraId="4EA77F41" w14:textId="77777777" w:rsidR="004D1413" w:rsidRPr="004118D4" w:rsidRDefault="004D1413" w:rsidP="001922B0">
            <w:pPr>
              <w:pStyle w:val="Preformatted"/>
              <w:widowControl w:val="0"/>
              <w:tabs>
                <w:tab w:val="clear" w:pos="9590"/>
              </w:tabs>
              <w:snapToGrid w:val="0"/>
              <w:jc w:val="center"/>
              <w:rPr>
                <w:rFonts w:ascii="Times New Roman" w:hAnsi="Times New Roman" w:cs="Times New Roman"/>
                <w:b/>
                <w:sz w:val="24"/>
                <w:szCs w:val="24"/>
              </w:rPr>
            </w:pPr>
          </w:p>
        </w:tc>
        <w:tc>
          <w:tcPr>
            <w:tcW w:w="4395" w:type="dxa"/>
            <w:tcBorders>
              <w:top w:val="single" w:sz="4" w:space="0" w:color="000000"/>
              <w:left w:val="single" w:sz="4" w:space="0" w:color="000000"/>
              <w:bottom w:val="single" w:sz="4" w:space="0" w:color="000000"/>
            </w:tcBorders>
          </w:tcPr>
          <w:p w14:paraId="0AC9C40C" w14:textId="77777777" w:rsidR="004D1413" w:rsidRPr="004118D4" w:rsidRDefault="004D1413" w:rsidP="001922B0">
            <w:pPr>
              <w:pStyle w:val="Preformatted"/>
              <w:widowControl w:val="0"/>
              <w:tabs>
                <w:tab w:val="clear" w:pos="9590"/>
              </w:tabs>
              <w:snapToGrid w:val="0"/>
              <w:jc w:val="center"/>
              <w:rPr>
                <w:rFonts w:ascii="Times New Roman" w:hAnsi="Times New Roman" w:cs="Times New Roman"/>
                <w:b/>
                <w:sz w:val="24"/>
                <w:szCs w:val="24"/>
              </w:rPr>
            </w:pPr>
            <w:r w:rsidRPr="004118D4">
              <w:rPr>
                <w:rFonts w:ascii="Times New Roman" w:hAnsi="Times New Roman" w:cs="Times New Roman"/>
                <w:b/>
                <w:sz w:val="24"/>
                <w:szCs w:val="24"/>
              </w:rPr>
              <w:t>Итого</w:t>
            </w:r>
          </w:p>
        </w:tc>
        <w:tc>
          <w:tcPr>
            <w:tcW w:w="992" w:type="dxa"/>
            <w:tcBorders>
              <w:top w:val="single" w:sz="4" w:space="0" w:color="000000"/>
              <w:left w:val="single" w:sz="4" w:space="0" w:color="000000"/>
              <w:bottom w:val="single" w:sz="4" w:space="0" w:color="000000"/>
            </w:tcBorders>
            <w:vAlign w:val="center"/>
          </w:tcPr>
          <w:p w14:paraId="7972B541"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b/>
                <w:sz w:val="24"/>
                <w:szCs w:val="24"/>
              </w:rPr>
            </w:pPr>
            <w:r>
              <w:rPr>
                <w:rFonts w:ascii="Times New Roman" w:hAnsi="Times New Roman" w:cs="Times New Roman"/>
                <w:b/>
                <w:sz w:val="24"/>
                <w:szCs w:val="24"/>
              </w:rPr>
              <w:t>6</w:t>
            </w:r>
          </w:p>
        </w:tc>
        <w:tc>
          <w:tcPr>
            <w:tcW w:w="1134" w:type="dxa"/>
            <w:tcBorders>
              <w:top w:val="single" w:sz="4" w:space="0" w:color="000000"/>
              <w:left w:val="single" w:sz="4" w:space="0" w:color="000000"/>
              <w:bottom w:val="single" w:sz="4" w:space="0" w:color="000000"/>
            </w:tcBorders>
            <w:vAlign w:val="center"/>
          </w:tcPr>
          <w:p w14:paraId="40A087F5" w14:textId="77777777" w:rsidR="004D1413" w:rsidRPr="004118D4" w:rsidRDefault="004D1413" w:rsidP="001922B0">
            <w:pPr>
              <w:pStyle w:val="Preformatted"/>
              <w:widowControl w:val="0"/>
              <w:tabs>
                <w:tab w:val="clear" w:pos="0"/>
                <w:tab w:val="clear" w:pos="9590"/>
                <w:tab w:val="left" w:pos="-108"/>
              </w:tabs>
              <w:snapToGrid w:val="0"/>
              <w:jc w:val="center"/>
              <w:rPr>
                <w:rFonts w:ascii="Times New Roman" w:hAnsi="Times New Roman" w:cs="Times New Roman"/>
                <w:b/>
                <w:sz w:val="24"/>
                <w:szCs w:val="24"/>
              </w:rPr>
            </w:pPr>
            <w:r>
              <w:rPr>
                <w:rFonts w:ascii="Times New Roman" w:hAnsi="Times New Roman" w:cs="Times New Roman"/>
                <w:b/>
                <w:sz w:val="24"/>
                <w:szCs w:val="24"/>
              </w:rPr>
              <w:t>1,7</w:t>
            </w:r>
          </w:p>
        </w:tc>
        <w:tc>
          <w:tcPr>
            <w:tcW w:w="1701" w:type="dxa"/>
            <w:tcBorders>
              <w:top w:val="single" w:sz="4" w:space="0" w:color="000000"/>
              <w:left w:val="single" w:sz="4" w:space="0" w:color="000000"/>
              <w:bottom w:val="single" w:sz="4" w:space="0" w:color="000000"/>
            </w:tcBorders>
            <w:vAlign w:val="center"/>
          </w:tcPr>
          <w:p w14:paraId="698C99E5" w14:textId="77777777" w:rsidR="004D1413" w:rsidRPr="004118D4" w:rsidRDefault="004D1413" w:rsidP="001922B0">
            <w:pPr>
              <w:pStyle w:val="Preformatted"/>
              <w:jc w:val="center"/>
              <w:rPr>
                <w:rFonts w:ascii="Times New Roman" w:hAnsi="Times New Roman" w:cs="Times New Roman"/>
                <w:b/>
                <w:sz w:val="24"/>
                <w:szCs w:val="24"/>
              </w:rPr>
            </w:pPr>
            <w:r w:rsidRPr="004118D4">
              <w:rPr>
                <w:rFonts w:ascii="Times New Roman" w:hAnsi="Times New Roman" w:cs="Times New Roman"/>
                <w:b/>
                <w:sz w:val="24"/>
                <w:szCs w:val="24"/>
              </w:rPr>
              <w:t>4</w:t>
            </w:r>
            <w:r>
              <w:rPr>
                <w:rFonts w:ascii="Times New Roman" w:hAnsi="Times New Roman" w:cs="Times New Roman"/>
                <w:b/>
                <w:sz w:val="24"/>
                <w:szCs w:val="24"/>
              </w:rPr>
              <w:t>,3</w:t>
            </w:r>
          </w:p>
        </w:tc>
        <w:tc>
          <w:tcPr>
            <w:tcW w:w="1654" w:type="dxa"/>
            <w:tcBorders>
              <w:top w:val="single" w:sz="4" w:space="0" w:color="000000"/>
              <w:left w:val="single" w:sz="4" w:space="0" w:color="000000"/>
              <w:bottom w:val="single" w:sz="4" w:space="0" w:color="000000"/>
              <w:right w:val="single" w:sz="4" w:space="0" w:color="000000"/>
            </w:tcBorders>
          </w:tcPr>
          <w:p w14:paraId="51F8C281" w14:textId="77777777" w:rsidR="004D1413" w:rsidRPr="004118D4" w:rsidRDefault="004D1413" w:rsidP="001922B0">
            <w:pPr>
              <w:tabs>
                <w:tab w:val="left" w:pos="-288"/>
                <w:tab w:val="left" w:pos="1872"/>
              </w:tabs>
              <w:snapToGrid w:val="0"/>
              <w:ind w:left="-108" w:right="-108"/>
              <w:jc w:val="center"/>
              <w:rPr>
                <w:b/>
                <w:sz w:val="24"/>
                <w:szCs w:val="24"/>
                <w:lang w:eastAsia="ar-SA"/>
              </w:rPr>
            </w:pPr>
          </w:p>
        </w:tc>
      </w:tr>
    </w:tbl>
    <w:p w14:paraId="7CF4E18B" w14:textId="77777777" w:rsidR="00002E4F" w:rsidRPr="00002E4F" w:rsidRDefault="00002E4F" w:rsidP="00002E4F"/>
    <w:p w14:paraId="597D9272" w14:textId="77777777" w:rsidR="00F251CB" w:rsidRPr="00BE3A38" w:rsidRDefault="00F07AF9" w:rsidP="00BE3A38">
      <w:pPr>
        <w:pStyle w:val="1"/>
        <w:spacing w:line="360" w:lineRule="auto"/>
        <w:rPr>
          <w:rFonts w:ascii="Times New Roman" w:hAnsi="Times New Roman"/>
          <w:sz w:val="28"/>
          <w:szCs w:val="28"/>
        </w:rPr>
      </w:pPr>
      <w:r w:rsidRPr="004118D4">
        <w:rPr>
          <w:rFonts w:ascii="Times New Roman" w:hAnsi="Times New Roman"/>
          <w:sz w:val="28"/>
          <w:szCs w:val="28"/>
        </w:rPr>
        <w:t>РАЗДЕЛ 1. ПРАВОВАЯ ПОДГОТОВКА</w:t>
      </w:r>
    </w:p>
    <w:tbl>
      <w:tblPr>
        <w:tblW w:w="9750" w:type="dxa"/>
        <w:tblInd w:w="-130" w:type="dxa"/>
        <w:tblLayout w:type="fixed"/>
        <w:tblLook w:val="0000" w:firstRow="0" w:lastRow="0" w:firstColumn="0" w:lastColumn="0" w:noHBand="0" w:noVBand="0"/>
      </w:tblPr>
      <w:tblGrid>
        <w:gridCol w:w="805"/>
        <w:gridCol w:w="4962"/>
        <w:gridCol w:w="1134"/>
        <w:gridCol w:w="1134"/>
        <w:gridCol w:w="1715"/>
      </w:tblGrid>
      <w:tr w:rsidR="00EC54EF" w:rsidRPr="004118D4" w14:paraId="42E4C027" w14:textId="77777777">
        <w:tc>
          <w:tcPr>
            <w:tcW w:w="805" w:type="dxa"/>
            <w:vMerge w:val="restart"/>
            <w:tcBorders>
              <w:top w:val="single" w:sz="4" w:space="0" w:color="000000"/>
              <w:left w:val="single" w:sz="4" w:space="0" w:color="000000"/>
            </w:tcBorders>
            <w:vAlign w:val="center"/>
          </w:tcPr>
          <w:p w14:paraId="4168107B" w14:textId="77777777" w:rsidR="00EC54EF" w:rsidRPr="004118D4" w:rsidRDefault="00EC54EF" w:rsidP="00BF182F">
            <w:pPr>
              <w:snapToGrid w:val="0"/>
              <w:jc w:val="center"/>
              <w:rPr>
                <w:sz w:val="24"/>
                <w:szCs w:val="24"/>
              </w:rPr>
            </w:pPr>
            <w:r w:rsidRPr="004118D4">
              <w:rPr>
                <w:sz w:val="24"/>
                <w:szCs w:val="24"/>
              </w:rPr>
              <w:t>№ п/п</w:t>
            </w:r>
          </w:p>
        </w:tc>
        <w:tc>
          <w:tcPr>
            <w:tcW w:w="4962" w:type="dxa"/>
            <w:vMerge w:val="restart"/>
            <w:tcBorders>
              <w:top w:val="single" w:sz="4" w:space="0" w:color="000000"/>
              <w:left w:val="single" w:sz="4" w:space="0" w:color="000000"/>
            </w:tcBorders>
            <w:vAlign w:val="center"/>
          </w:tcPr>
          <w:p w14:paraId="504D1C32" w14:textId="77777777" w:rsidR="00EC54EF" w:rsidRPr="004118D4" w:rsidRDefault="00EC54EF" w:rsidP="00BF182F">
            <w:pPr>
              <w:pStyle w:val="6"/>
              <w:snapToGrid w:val="0"/>
              <w:rPr>
                <w:sz w:val="24"/>
                <w:szCs w:val="24"/>
              </w:rPr>
            </w:pPr>
            <w:r w:rsidRPr="004118D4">
              <w:rPr>
                <w:sz w:val="24"/>
                <w:szCs w:val="24"/>
              </w:rPr>
              <w:t>Наименование тем,</w:t>
            </w:r>
          </w:p>
          <w:p w14:paraId="393F7804" w14:textId="77777777" w:rsidR="00EC54EF" w:rsidRPr="004118D4" w:rsidRDefault="00EC54EF" w:rsidP="00BF182F">
            <w:pPr>
              <w:jc w:val="center"/>
              <w:rPr>
                <w:sz w:val="24"/>
                <w:szCs w:val="24"/>
              </w:rPr>
            </w:pPr>
            <w:r w:rsidRPr="004118D4">
              <w:rPr>
                <w:sz w:val="24"/>
                <w:szCs w:val="24"/>
              </w:rPr>
              <w:t>входящих в учебный раздел</w:t>
            </w:r>
          </w:p>
        </w:tc>
        <w:tc>
          <w:tcPr>
            <w:tcW w:w="3983" w:type="dxa"/>
            <w:gridSpan w:val="3"/>
            <w:tcBorders>
              <w:top w:val="single" w:sz="4" w:space="0" w:color="000000"/>
              <w:left w:val="single" w:sz="4" w:space="0" w:color="000000"/>
              <w:bottom w:val="single" w:sz="4" w:space="0" w:color="000000"/>
              <w:right w:val="single" w:sz="4" w:space="0" w:color="000000"/>
            </w:tcBorders>
            <w:vAlign w:val="center"/>
          </w:tcPr>
          <w:p w14:paraId="52EC00BA" w14:textId="77777777" w:rsidR="00EC54EF" w:rsidRPr="004118D4" w:rsidRDefault="00EC54EF" w:rsidP="00AC2364">
            <w:pPr>
              <w:snapToGrid w:val="0"/>
              <w:jc w:val="center"/>
              <w:rPr>
                <w:sz w:val="24"/>
                <w:szCs w:val="24"/>
              </w:rPr>
            </w:pPr>
            <w:r w:rsidRPr="004118D4">
              <w:rPr>
                <w:sz w:val="24"/>
                <w:szCs w:val="24"/>
              </w:rPr>
              <w:t>Время освоения</w:t>
            </w:r>
          </w:p>
        </w:tc>
      </w:tr>
      <w:tr w:rsidR="00EC54EF" w:rsidRPr="004118D4" w14:paraId="4FA70166" w14:textId="77777777">
        <w:trPr>
          <w:trHeight w:val="323"/>
        </w:trPr>
        <w:tc>
          <w:tcPr>
            <w:tcW w:w="805" w:type="dxa"/>
            <w:vMerge/>
            <w:tcBorders>
              <w:left w:val="single" w:sz="4" w:space="0" w:color="000000"/>
            </w:tcBorders>
            <w:vAlign w:val="center"/>
          </w:tcPr>
          <w:p w14:paraId="5CAC772D" w14:textId="77777777" w:rsidR="00EC54EF" w:rsidRPr="004118D4" w:rsidRDefault="00EC54EF" w:rsidP="00BF182F">
            <w:pPr>
              <w:snapToGrid w:val="0"/>
              <w:jc w:val="center"/>
              <w:rPr>
                <w:sz w:val="24"/>
                <w:szCs w:val="24"/>
              </w:rPr>
            </w:pPr>
          </w:p>
        </w:tc>
        <w:tc>
          <w:tcPr>
            <w:tcW w:w="4962" w:type="dxa"/>
            <w:vMerge/>
            <w:tcBorders>
              <w:left w:val="single" w:sz="4" w:space="0" w:color="000000"/>
            </w:tcBorders>
            <w:vAlign w:val="center"/>
          </w:tcPr>
          <w:p w14:paraId="5F64DF79" w14:textId="77777777" w:rsidR="00EC54EF" w:rsidRPr="004118D4" w:rsidRDefault="00EC54EF" w:rsidP="00BF182F">
            <w:pPr>
              <w:snapToGrid w:val="0"/>
              <w:jc w:val="center"/>
              <w:rPr>
                <w:sz w:val="24"/>
                <w:szCs w:val="24"/>
              </w:rPr>
            </w:pPr>
          </w:p>
        </w:tc>
        <w:tc>
          <w:tcPr>
            <w:tcW w:w="1134" w:type="dxa"/>
            <w:vMerge w:val="restart"/>
            <w:tcBorders>
              <w:top w:val="single" w:sz="4" w:space="0" w:color="000000"/>
              <w:left w:val="single" w:sz="4" w:space="0" w:color="000000"/>
            </w:tcBorders>
            <w:vAlign w:val="center"/>
          </w:tcPr>
          <w:p w14:paraId="3BDE14E7" w14:textId="77777777" w:rsidR="00EC54EF" w:rsidRPr="004118D4" w:rsidRDefault="00EC54EF" w:rsidP="00BF182F">
            <w:pPr>
              <w:snapToGrid w:val="0"/>
              <w:jc w:val="center"/>
              <w:rPr>
                <w:sz w:val="24"/>
                <w:szCs w:val="24"/>
              </w:rPr>
            </w:pPr>
            <w:r w:rsidRPr="004118D4">
              <w:rPr>
                <w:sz w:val="24"/>
                <w:szCs w:val="24"/>
              </w:rPr>
              <w:t>Всего</w:t>
            </w:r>
          </w:p>
          <w:p w14:paraId="51D4A3A1" w14:textId="77777777" w:rsidR="00EC54EF" w:rsidRPr="004118D4" w:rsidRDefault="00EC54EF" w:rsidP="00BF182F">
            <w:pPr>
              <w:snapToGrid w:val="0"/>
              <w:jc w:val="center"/>
              <w:rPr>
                <w:sz w:val="24"/>
                <w:szCs w:val="24"/>
              </w:rPr>
            </w:pPr>
            <w:r w:rsidRPr="004118D4">
              <w:rPr>
                <w:sz w:val="24"/>
                <w:szCs w:val="24"/>
              </w:rPr>
              <w:t>часов</w:t>
            </w:r>
          </w:p>
        </w:tc>
        <w:tc>
          <w:tcPr>
            <w:tcW w:w="2849" w:type="dxa"/>
            <w:gridSpan w:val="2"/>
            <w:tcBorders>
              <w:top w:val="single" w:sz="4" w:space="0" w:color="000000"/>
              <w:left w:val="single" w:sz="4" w:space="0" w:color="000000"/>
              <w:right w:val="single" w:sz="4" w:space="0" w:color="000000"/>
            </w:tcBorders>
            <w:vAlign w:val="center"/>
          </w:tcPr>
          <w:p w14:paraId="65963CCA" w14:textId="77777777" w:rsidR="00EC54EF" w:rsidRPr="004118D4" w:rsidRDefault="00EC54EF" w:rsidP="00BF182F">
            <w:pPr>
              <w:pStyle w:val="Preformatted"/>
              <w:widowControl w:val="0"/>
              <w:tabs>
                <w:tab w:val="clear" w:pos="0"/>
                <w:tab w:val="clear" w:pos="9590"/>
                <w:tab w:val="left" w:pos="-108"/>
              </w:tabs>
              <w:snapToGrid w:val="0"/>
              <w:jc w:val="center"/>
              <w:rPr>
                <w:rFonts w:ascii="Times New Roman" w:hAnsi="Times New Roman" w:cs="Times New Roman"/>
                <w:sz w:val="24"/>
                <w:szCs w:val="24"/>
                <w:lang w:eastAsia="ru-RU"/>
              </w:rPr>
            </w:pPr>
            <w:r w:rsidRPr="004118D4">
              <w:rPr>
                <w:rFonts w:ascii="Times New Roman" w:hAnsi="Times New Roman" w:cs="Times New Roman"/>
                <w:sz w:val="24"/>
                <w:szCs w:val="24"/>
                <w:lang w:eastAsia="ru-RU"/>
              </w:rPr>
              <w:t>Из них</w:t>
            </w:r>
          </w:p>
        </w:tc>
      </w:tr>
      <w:tr w:rsidR="00EC54EF" w:rsidRPr="004118D4" w14:paraId="6CD80151" w14:textId="77777777">
        <w:trPr>
          <w:trHeight w:val="322"/>
        </w:trPr>
        <w:tc>
          <w:tcPr>
            <w:tcW w:w="805" w:type="dxa"/>
            <w:vMerge/>
            <w:tcBorders>
              <w:left w:val="single" w:sz="4" w:space="0" w:color="000000"/>
              <w:bottom w:val="single" w:sz="4" w:space="0" w:color="000000"/>
            </w:tcBorders>
            <w:vAlign w:val="center"/>
          </w:tcPr>
          <w:p w14:paraId="54ED9519" w14:textId="77777777" w:rsidR="00EC54EF" w:rsidRPr="004118D4" w:rsidRDefault="00EC54EF" w:rsidP="00BF182F">
            <w:pPr>
              <w:snapToGrid w:val="0"/>
              <w:jc w:val="center"/>
              <w:rPr>
                <w:sz w:val="24"/>
                <w:szCs w:val="24"/>
              </w:rPr>
            </w:pPr>
          </w:p>
        </w:tc>
        <w:tc>
          <w:tcPr>
            <w:tcW w:w="4962" w:type="dxa"/>
            <w:vMerge/>
            <w:tcBorders>
              <w:left w:val="single" w:sz="4" w:space="0" w:color="000000"/>
              <w:bottom w:val="single" w:sz="4" w:space="0" w:color="000000"/>
            </w:tcBorders>
            <w:vAlign w:val="center"/>
          </w:tcPr>
          <w:p w14:paraId="397DC144" w14:textId="77777777" w:rsidR="00EC54EF" w:rsidRPr="004118D4" w:rsidRDefault="00EC54EF" w:rsidP="00BF182F">
            <w:pPr>
              <w:snapToGrid w:val="0"/>
              <w:jc w:val="center"/>
              <w:rPr>
                <w:sz w:val="24"/>
                <w:szCs w:val="24"/>
              </w:rPr>
            </w:pPr>
          </w:p>
        </w:tc>
        <w:tc>
          <w:tcPr>
            <w:tcW w:w="1134" w:type="dxa"/>
            <w:vMerge/>
            <w:tcBorders>
              <w:left w:val="single" w:sz="4" w:space="0" w:color="000000"/>
              <w:bottom w:val="single" w:sz="4" w:space="0" w:color="000000"/>
            </w:tcBorders>
            <w:vAlign w:val="center"/>
          </w:tcPr>
          <w:p w14:paraId="286C17BC" w14:textId="77777777" w:rsidR="00EC54EF" w:rsidRPr="004118D4" w:rsidRDefault="00EC54EF" w:rsidP="00BF182F">
            <w:pPr>
              <w:snapToGrid w:val="0"/>
              <w:jc w:val="center"/>
              <w:rPr>
                <w:sz w:val="24"/>
                <w:szCs w:val="24"/>
              </w:rPr>
            </w:pPr>
          </w:p>
        </w:tc>
        <w:tc>
          <w:tcPr>
            <w:tcW w:w="1134" w:type="dxa"/>
            <w:tcBorders>
              <w:top w:val="single" w:sz="4" w:space="0" w:color="000000"/>
              <w:left w:val="single" w:sz="4" w:space="0" w:color="000000"/>
              <w:right w:val="single" w:sz="4" w:space="0" w:color="000000"/>
            </w:tcBorders>
            <w:vAlign w:val="center"/>
          </w:tcPr>
          <w:p w14:paraId="55D74C74" w14:textId="77777777" w:rsidR="00EC54EF" w:rsidRPr="004118D4" w:rsidRDefault="00EC54EF" w:rsidP="00BF182F">
            <w:pPr>
              <w:pStyle w:val="Preformatted"/>
              <w:widowControl w:val="0"/>
              <w:tabs>
                <w:tab w:val="clear" w:pos="0"/>
                <w:tab w:val="clear" w:pos="9590"/>
                <w:tab w:val="left" w:pos="-108"/>
              </w:tabs>
              <w:snapToGrid w:val="0"/>
              <w:jc w:val="center"/>
              <w:rPr>
                <w:rFonts w:ascii="Times New Roman" w:hAnsi="Times New Roman" w:cs="Times New Roman"/>
                <w:sz w:val="24"/>
                <w:szCs w:val="24"/>
                <w:lang w:eastAsia="ru-RU"/>
              </w:rPr>
            </w:pPr>
            <w:r w:rsidRPr="004118D4">
              <w:rPr>
                <w:rFonts w:ascii="Times New Roman" w:hAnsi="Times New Roman" w:cs="Times New Roman"/>
                <w:sz w:val="24"/>
                <w:szCs w:val="24"/>
                <w:lang w:eastAsia="ru-RU"/>
              </w:rPr>
              <w:t>Лекции</w:t>
            </w:r>
          </w:p>
        </w:tc>
        <w:tc>
          <w:tcPr>
            <w:tcW w:w="1715" w:type="dxa"/>
            <w:tcBorders>
              <w:top w:val="single" w:sz="4" w:space="0" w:color="000000"/>
              <w:left w:val="single" w:sz="4" w:space="0" w:color="000000"/>
              <w:right w:val="single" w:sz="4" w:space="0" w:color="000000"/>
            </w:tcBorders>
            <w:vAlign w:val="center"/>
          </w:tcPr>
          <w:p w14:paraId="3F9CF115" w14:textId="77777777" w:rsidR="00E92898" w:rsidRPr="004118D4" w:rsidRDefault="00E92898" w:rsidP="00BF182F">
            <w:pPr>
              <w:pStyle w:val="Preformatted"/>
              <w:widowControl w:val="0"/>
              <w:tabs>
                <w:tab w:val="clear" w:pos="0"/>
                <w:tab w:val="clear" w:pos="9590"/>
                <w:tab w:val="left" w:pos="-108"/>
              </w:tabs>
              <w:snapToGrid w:val="0"/>
              <w:jc w:val="center"/>
              <w:rPr>
                <w:rFonts w:ascii="Times New Roman" w:hAnsi="Times New Roman" w:cs="Times New Roman"/>
                <w:sz w:val="24"/>
                <w:szCs w:val="24"/>
                <w:lang w:eastAsia="ru-RU"/>
              </w:rPr>
            </w:pPr>
            <w:r w:rsidRPr="004118D4">
              <w:rPr>
                <w:rFonts w:ascii="Times New Roman" w:hAnsi="Times New Roman" w:cs="Times New Roman"/>
                <w:sz w:val="24"/>
                <w:szCs w:val="24"/>
                <w:lang w:eastAsia="ru-RU"/>
              </w:rPr>
              <w:t>Практические</w:t>
            </w:r>
          </w:p>
          <w:p w14:paraId="02D97E89" w14:textId="77777777" w:rsidR="00EC54EF" w:rsidRPr="004118D4" w:rsidRDefault="00E92898" w:rsidP="00BF182F">
            <w:pPr>
              <w:pStyle w:val="Preformatted"/>
              <w:widowControl w:val="0"/>
              <w:tabs>
                <w:tab w:val="clear" w:pos="0"/>
                <w:tab w:val="clear" w:pos="9590"/>
                <w:tab w:val="left" w:pos="-108"/>
              </w:tabs>
              <w:snapToGrid w:val="0"/>
              <w:jc w:val="center"/>
              <w:rPr>
                <w:rFonts w:ascii="Times New Roman" w:hAnsi="Times New Roman" w:cs="Times New Roman"/>
                <w:sz w:val="24"/>
                <w:szCs w:val="24"/>
                <w:lang w:eastAsia="ru-RU"/>
              </w:rPr>
            </w:pPr>
            <w:r w:rsidRPr="004118D4">
              <w:rPr>
                <w:rFonts w:ascii="Times New Roman" w:hAnsi="Times New Roman" w:cs="Times New Roman"/>
                <w:sz w:val="24"/>
                <w:szCs w:val="24"/>
                <w:lang w:eastAsia="ru-RU"/>
              </w:rPr>
              <w:t>з</w:t>
            </w:r>
            <w:r w:rsidRPr="004118D4">
              <w:rPr>
                <w:rFonts w:ascii="Times New Roman" w:hAnsi="Times New Roman" w:cs="Times New Roman"/>
                <w:sz w:val="24"/>
                <w:szCs w:val="24"/>
                <w:lang w:eastAsia="ru-RU"/>
              </w:rPr>
              <w:t>а</w:t>
            </w:r>
            <w:r w:rsidRPr="004118D4">
              <w:rPr>
                <w:rFonts w:ascii="Times New Roman" w:hAnsi="Times New Roman" w:cs="Times New Roman"/>
                <w:sz w:val="24"/>
                <w:szCs w:val="24"/>
                <w:lang w:eastAsia="ru-RU"/>
              </w:rPr>
              <w:t>нятия</w:t>
            </w:r>
          </w:p>
        </w:tc>
      </w:tr>
      <w:tr w:rsidR="005121AA" w:rsidRPr="004118D4" w14:paraId="390A4255" w14:textId="77777777">
        <w:trPr>
          <w:trHeight w:val="497"/>
        </w:trPr>
        <w:tc>
          <w:tcPr>
            <w:tcW w:w="805" w:type="dxa"/>
            <w:tcBorders>
              <w:top w:val="single" w:sz="4" w:space="0" w:color="000000"/>
              <w:left w:val="single" w:sz="4" w:space="0" w:color="000000"/>
              <w:bottom w:val="single" w:sz="4" w:space="0" w:color="000000"/>
            </w:tcBorders>
            <w:vAlign w:val="center"/>
          </w:tcPr>
          <w:p w14:paraId="35B77F6F" w14:textId="77777777" w:rsidR="005121AA" w:rsidRPr="004118D4" w:rsidRDefault="005121AA" w:rsidP="005121AA">
            <w:pPr>
              <w:snapToGrid w:val="0"/>
              <w:jc w:val="center"/>
              <w:rPr>
                <w:sz w:val="24"/>
                <w:szCs w:val="24"/>
              </w:rPr>
            </w:pPr>
            <w:r w:rsidRPr="004118D4">
              <w:rPr>
                <w:sz w:val="24"/>
                <w:szCs w:val="24"/>
              </w:rPr>
              <w:t>1.1</w:t>
            </w:r>
          </w:p>
        </w:tc>
        <w:tc>
          <w:tcPr>
            <w:tcW w:w="8945" w:type="dxa"/>
            <w:gridSpan w:val="4"/>
            <w:tcBorders>
              <w:top w:val="single" w:sz="4" w:space="0" w:color="000000"/>
              <w:left w:val="single" w:sz="4" w:space="0" w:color="000000"/>
              <w:bottom w:val="single" w:sz="4" w:space="0" w:color="000000"/>
              <w:right w:val="single" w:sz="4" w:space="0" w:color="000000"/>
            </w:tcBorders>
            <w:vAlign w:val="center"/>
          </w:tcPr>
          <w:p w14:paraId="5BA08B3B" w14:textId="77777777" w:rsidR="005121AA" w:rsidRPr="004118D4" w:rsidRDefault="005121AA" w:rsidP="005121AA">
            <w:pPr>
              <w:jc w:val="center"/>
              <w:rPr>
                <w:sz w:val="24"/>
                <w:szCs w:val="24"/>
              </w:rPr>
            </w:pPr>
            <w:r w:rsidRPr="004118D4">
              <w:rPr>
                <w:sz w:val="24"/>
                <w:szCs w:val="24"/>
              </w:rPr>
              <w:t>Часть 1. Основы административного законод</w:t>
            </w:r>
            <w:r w:rsidRPr="004118D4">
              <w:rPr>
                <w:sz w:val="24"/>
                <w:szCs w:val="24"/>
              </w:rPr>
              <w:t>а</w:t>
            </w:r>
            <w:r w:rsidRPr="004118D4">
              <w:rPr>
                <w:sz w:val="24"/>
                <w:szCs w:val="24"/>
              </w:rPr>
              <w:t>тельства</w:t>
            </w:r>
          </w:p>
        </w:tc>
      </w:tr>
      <w:tr w:rsidR="005121AA" w:rsidRPr="004118D4" w14:paraId="2F6D879E" w14:textId="77777777">
        <w:trPr>
          <w:trHeight w:val="551"/>
        </w:trPr>
        <w:tc>
          <w:tcPr>
            <w:tcW w:w="805" w:type="dxa"/>
            <w:tcBorders>
              <w:top w:val="single" w:sz="4" w:space="0" w:color="000000"/>
              <w:left w:val="single" w:sz="4" w:space="0" w:color="000000"/>
              <w:bottom w:val="single" w:sz="4" w:space="0" w:color="000000"/>
            </w:tcBorders>
            <w:vAlign w:val="center"/>
          </w:tcPr>
          <w:p w14:paraId="599F7FEF" w14:textId="77777777" w:rsidR="005121AA" w:rsidRPr="004118D4" w:rsidRDefault="005121AA" w:rsidP="00BF182F">
            <w:pPr>
              <w:snapToGrid w:val="0"/>
              <w:jc w:val="center"/>
              <w:rPr>
                <w:sz w:val="24"/>
                <w:szCs w:val="24"/>
              </w:rPr>
            </w:pPr>
            <w:r w:rsidRPr="004118D4">
              <w:rPr>
                <w:sz w:val="24"/>
                <w:szCs w:val="24"/>
              </w:rPr>
              <w:t>1.1.1</w:t>
            </w:r>
          </w:p>
        </w:tc>
        <w:tc>
          <w:tcPr>
            <w:tcW w:w="4962" w:type="dxa"/>
            <w:tcBorders>
              <w:top w:val="single" w:sz="4" w:space="0" w:color="000000"/>
              <w:left w:val="single" w:sz="4" w:space="0" w:color="000000"/>
              <w:bottom w:val="single" w:sz="4" w:space="0" w:color="000000"/>
            </w:tcBorders>
            <w:vAlign w:val="center"/>
          </w:tcPr>
          <w:p w14:paraId="56FBD17C" w14:textId="77777777" w:rsidR="005121AA" w:rsidRPr="004118D4" w:rsidRDefault="005121AA" w:rsidP="005121AA">
            <w:pPr>
              <w:pStyle w:val="Default"/>
              <w:jc w:val="both"/>
              <w:rPr>
                <w:color w:val="auto"/>
              </w:rPr>
            </w:pPr>
            <w:r w:rsidRPr="004118D4">
              <w:rPr>
                <w:color w:val="auto"/>
              </w:rPr>
              <w:t>Основные понятия Федерального закона</w:t>
            </w:r>
          </w:p>
          <w:p w14:paraId="15A05DD6" w14:textId="77777777" w:rsidR="005121AA" w:rsidRPr="004118D4" w:rsidRDefault="005121AA" w:rsidP="005121AA">
            <w:pPr>
              <w:pStyle w:val="Default"/>
              <w:jc w:val="both"/>
              <w:rPr>
                <w:color w:val="auto"/>
              </w:rPr>
            </w:pPr>
            <w:r w:rsidRPr="004118D4">
              <w:rPr>
                <w:color w:val="auto"/>
              </w:rPr>
              <w:t xml:space="preserve"> «Об оружии», виды гражданского ор</w:t>
            </w:r>
            <w:r w:rsidRPr="004118D4">
              <w:rPr>
                <w:color w:val="auto"/>
              </w:rPr>
              <w:t>у</w:t>
            </w:r>
            <w:r w:rsidRPr="004118D4">
              <w:rPr>
                <w:color w:val="auto"/>
              </w:rPr>
              <w:t>жия</w:t>
            </w:r>
          </w:p>
        </w:tc>
        <w:tc>
          <w:tcPr>
            <w:tcW w:w="1134" w:type="dxa"/>
            <w:tcBorders>
              <w:top w:val="single" w:sz="4" w:space="0" w:color="000000"/>
              <w:left w:val="single" w:sz="4" w:space="0" w:color="000000"/>
              <w:bottom w:val="single" w:sz="4" w:space="0" w:color="000000"/>
            </w:tcBorders>
            <w:vAlign w:val="center"/>
          </w:tcPr>
          <w:p w14:paraId="443CA1C6" w14:textId="77777777" w:rsidR="005121AA" w:rsidRPr="004118D4" w:rsidRDefault="00BB1408" w:rsidP="005668A6">
            <w:pPr>
              <w:snapToGrid w:val="0"/>
              <w:jc w:val="center"/>
              <w:rPr>
                <w:sz w:val="24"/>
                <w:szCs w:val="24"/>
              </w:rPr>
            </w:pPr>
            <w:r>
              <w:rPr>
                <w:sz w:val="24"/>
                <w:szCs w:val="24"/>
              </w:rPr>
              <w:t>0,1</w:t>
            </w:r>
          </w:p>
        </w:tc>
        <w:tc>
          <w:tcPr>
            <w:tcW w:w="1134" w:type="dxa"/>
            <w:tcBorders>
              <w:top w:val="single" w:sz="4" w:space="0" w:color="000000"/>
              <w:left w:val="single" w:sz="4" w:space="0" w:color="000000"/>
              <w:bottom w:val="single" w:sz="4" w:space="0" w:color="000000"/>
            </w:tcBorders>
            <w:vAlign w:val="center"/>
          </w:tcPr>
          <w:p w14:paraId="65170A42" w14:textId="77777777" w:rsidR="005121AA" w:rsidRPr="004118D4" w:rsidRDefault="00BB1408" w:rsidP="005668A6">
            <w:pPr>
              <w:snapToGrid w:val="0"/>
              <w:jc w:val="center"/>
              <w:rPr>
                <w:sz w:val="24"/>
                <w:szCs w:val="24"/>
              </w:rPr>
            </w:pPr>
            <w:r>
              <w:rPr>
                <w:sz w:val="24"/>
                <w:szCs w:val="24"/>
              </w:rPr>
              <w:t>0,1</w:t>
            </w:r>
          </w:p>
        </w:tc>
        <w:tc>
          <w:tcPr>
            <w:tcW w:w="1715" w:type="dxa"/>
            <w:tcBorders>
              <w:top w:val="single" w:sz="4" w:space="0" w:color="000000"/>
              <w:left w:val="single" w:sz="4" w:space="0" w:color="000000"/>
              <w:bottom w:val="single" w:sz="4" w:space="0" w:color="000000"/>
              <w:right w:val="single" w:sz="4" w:space="0" w:color="000000"/>
            </w:tcBorders>
            <w:vAlign w:val="center"/>
          </w:tcPr>
          <w:p w14:paraId="3FF1844E" w14:textId="77777777" w:rsidR="005121AA" w:rsidRPr="004118D4" w:rsidRDefault="005121AA" w:rsidP="00BF182F">
            <w:pPr>
              <w:snapToGrid w:val="0"/>
              <w:jc w:val="center"/>
              <w:rPr>
                <w:sz w:val="24"/>
                <w:szCs w:val="24"/>
              </w:rPr>
            </w:pPr>
            <w:r w:rsidRPr="004118D4">
              <w:rPr>
                <w:sz w:val="24"/>
                <w:szCs w:val="24"/>
              </w:rPr>
              <w:t>-</w:t>
            </w:r>
          </w:p>
        </w:tc>
      </w:tr>
      <w:tr w:rsidR="005121AA" w:rsidRPr="004118D4" w14:paraId="41A07E1A" w14:textId="77777777">
        <w:trPr>
          <w:trHeight w:val="233"/>
        </w:trPr>
        <w:tc>
          <w:tcPr>
            <w:tcW w:w="805" w:type="dxa"/>
            <w:tcBorders>
              <w:top w:val="single" w:sz="4" w:space="0" w:color="000000"/>
              <w:left w:val="single" w:sz="4" w:space="0" w:color="000000"/>
              <w:bottom w:val="single" w:sz="4" w:space="0" w:color="000000"/>
            </w:tcBorders>
            <w:vAlign w:val="center"/>
          </w:tcPr>
          <w:p w14:paraId="17F885BA" w14:textId="77777777" w:rsidR="005121AA" w:rsidRPr="004118D4" w:rsidRDefault="005121AA" w:rsidP="00BF182F">
            <w:pPr>
              <w:snapToGrid w:val="0"/>
              <w:jc w:val="center"/>
              <w:rPr>
                <w:sz w:val="24"/>
                <w:szCs w:val="24"/>
              </w:rPr>
            </w:pPr>
            <w:r w:rsidRPr="004118D4">
              <w:rPr>
                <w:sz w:val="24"/>
                <w:szCs w:val="24"/>
              </w:rPr>
              <w:lastRenderedPageBreak/>
              <w:t>1.1.2</w:t>
            </w:r>
          </w:p>
        </w:tc>
        <w:tc>
          <w:tcPr>
            <w:tcW w:w="4962" w:type="dxa"/>
            <w:tcBorders>
              <w:top w:val="single" w:sz="4" w:space="0" w:color="000000"/>
              <w:left w:val="single" w:sz="4" w:space="0" w:color="000000"/>
              <w:bottom w:val="single" w:sz="4" w:space="0" w:color="000000"/>
            </w:tcBorders>
          </w:tcPr>
          <w:p w14:paraId="342EF56E" w14:textId="77777777" w:rsidR="005121AA" w:rsidRPr="004118D4" w:rsidRDefault="005121AA" w:rsidP="005121AA">
            <w:pPr>
              <w:pStyle w:val="Default"/>
              <w:jc w:val="both"/>
              <w:rPr>
                <w:color w:val="auto"/>
                <w:sz w:val="28"/>
                <w:szCs w:val="28"/>
              </w:rPr>
            </w:pPr>
            <w:r w:rsidRPr="004118D4">
              <w:rPr>
                <w:color w:val="auto"/>
              </w:rPr>
              <w:t>Порядок получения лицензий и разр</w:t>
            </w:r>
            <w:r w:rsidRPr="004118D4">
              <w:rPr>
                <w:color w:val="auto"/>
              </w:rPr>
              <w:t>е</w:t>
            </w:r>
            <w:r w:rsidRPr="004118D4">
              <w:rPr>
                <w:color w:val="auto"/>
              </w:rPr>
              <w:t>шений, правила продажи, хранения, ношения, тран</w:t>
            </w:r>
            <w:r w:rsidRPr="004118D4">
              <w:rPr>
                <w:color w:val="auto"/>
              </w:rPr>
              <w:t>с</w:t>
            </w:r>
            <w:r w:rsidRPr="004118D4">
              <w:rPr>
                <w:color w:val="auto"/>
              </w:rPr>
              <w:t xml:space="preserve">портировки и учета гражданского оружия </w:t>
            </w:r>
          </w:p>
        </w:tc>
        <w:tc>
          <w:tcPr>
            <w:tcW w:w="1134" w:type="dxa"/>
            <w:tcBorders>
              <w:top w:val="single" w:sz="4" w:space="0" w:color="000000"/>
              <w:left w:val="single" w:sz="4" w:space="0" w:color="000000"/>
              <w:bottom w:val="single" w:sz="4" w:space="0" w:color="000000"/>
            </w:tcBorders>
            <w:vAlign w:val="center"/>
          </w:tcPr>
          <w:p w14:paraId="088A5408" w14:textId="77777777" w:rsidR="005121AA" w:rsidRPr="004118D4" w:rsidRDefault="00B44487" w:rsidP="005668A6">
            <w:pPr>
              <w:snapToGrid w:val="0"/>
              <w:jc w:val="center"/>
              <w:rPr>
                <w:sz w:val="24"/>
                <w:szCs w:val="24"/>
              </w:rPr>
            </w:pPr>
            <w:r w:rsidRPr="004118D4">
              <w:rPr>
                <w:sz w:val="24"/>
                <w:szCs w:val="24"/>
              </w:rPr>
              <w:t>0,</w:t>
            </w:r>
            <w:r w:rsidR="00BB1408">
              <w:rPr>
                <w:sz w:val="24"/>
                <w:szCs w:val="24"/>
              </w:rPr>
              <w:t>1</w:t>
            </w:r>
          </w:p>
        </w:tc>
        <w:tc>
          <w:tcPr>
            <w:tcW w:w="1134" w:type="dxa"/>
            <w:tcBorders>
              <w:top w:val="single" w:sz="4" w:space="0" w:color="000000"/>
              <w:left w:val="single" w:sz="4" w:space="0" w:color="000000"/>
              <w:bottom w:val="single" w:sz="4" w:space="0" w:color="000000"/>
            </w:tcBorders>
            <w:vAlign w:val="center"/>
          </w:tcPr>
          <w:p w14:paraId="3DC66CEE" w14:textId="77777777" w:rsidR="005121AA" w:rsidRPr="004118D4" w:rsidRDefault="00B44487" w:rsidP="005668A6">
            <w:pPr>
              <w:snapToGrid w:val="0"/>
              <w:jc w:val="center"/>
              <w:rPr>
                <w:sz w:val="24"/>
                <w:szCs w:val="24"/>
              </w:rPr>
            </w:pPr>
            <w:r w:rsidRPr="004118D4">
              <w:rPr>
                <w:sz w:val="24"/>
                <w:szCs w:val="24"/>
              </w:rPr>
              <w:t>0,</w:t>
            </w:r>
            <w:r w:rsidR="00BB1408">
              <w:rPr>
                <w:sz w:val="24"/>
                <w:szCs w:val="24"/>
              </w:rPr>
              <w:t>1</w:t>
            </w:r>
          </w:p>
        </w:tc>
        <w:tc>
          <w:tcPr>
            <w:tcW w:w="1715" w:type="dxa"/>
            <w:tcBorders>
              <w:top w:val="single" w:sz="4" w:space="0" w:color="000000"/>
              <w:left w:val="single" w:sz="4" w:space="0" w:color="000000"/>
              <w:bottom w:val="single" w:sz="4" w:space="0" w:color="000000"/>
              <w:right w:val="single" w:sz="4" w:space="0" w:color="000000"/>
            </w:tcBorders>
            <w:vAlign w:val="center"/>
          </w:tcPr>
          <w:p w14:paraId="004DBEE1" w14:textId="77777777" w:rsidR="005121AA" w:rsidRPr="004118D4" w:rsidRDefault="005121AA" w:rsidP="00BF182F">
            <w:pPr>
              <w:snapToGrid w:val="0"/>
              <w:jc w:val="center"/>
              <w:rPr>
                <w:sz w:val="24"/>
                <w:szCs w:val="24"/>
              </w:rPr>
            </w:pPr>
            <w:r w:rsidRPr="004118D4">
              <w:rPr>
                <w:sz w:val="24"/>
                <w:szCs w:val="24"/>
              </w:rPr>
              <w:t>-</w:t>
            </w:r>
          </w:p>
        </w:tc>
      </w:tr>
      <w:tr w:rsidR="00B44487" w:rsidRPr="004118D4" w14:paraId="40A06808" w14:textId="77777777">
        <w:tc>
          <w:tcPr>
            <w:tcW w:w="805" w:type="dxa"/>
            <w:tcBorders>
              <w:top w:val="single" w:sz="4" w:space="0" w:color="000000"/>
              <w:left w:val="single" w:sz="4" w:space="0" w:color="000000"/>
              <w:bottom w:val="single" w:sz="4" w:space="0" w:color="000000"/>
            </w:tcBorders>
            <w:vAlign w:val="center"/>
          </w:tcPr>
          <w:p w14:paraId="45128669" w14:textId="77777777" w:rsidR="00B44487" w:rsidRPr="004118D4" w:rsidRDefault="00B44487" w:rsidP="00AD003E">
            <w:pPr>
              <w:snapToGrid w:val="0"/>
              <w:jc w:val="center"/>
              <w:rPr>
                <w:sz w:val="24"/>
                <w:szCs w:val="24"/>
              </w:rPr>
            </w:pPr>
            <w:r w:rsidRPr="004118D4">
              <w:rPr>
                <w:sz w:val="24"/>
                <w:szCs w:val="24"/>
              </w:rPr>
              <w:t>1.1.3</w:t>
            </w:r>
          </w:p>
        </w:tc>
        <w:tc>
          <w:tcPr>
            <w:tcW w:w="4962" w:type="dxa"/>
            <w:tcBorders>
              <w:top w:val="single" w:sz="4" w:space="0" w:color="000000"/>
              <w:left w:val="single" w:sz="4" w:space="0" w:color="000000"/>
              <w:bottom w:val="single" w:sz="4" w:space="0" w:color="000000"/>
            </w:tcBorders>
          </w:tcPr>
          <w:p w14:paraId="72BB3FA3" w14:textId="77777777" w:rsidR="00B44487" w:rsidRPr="004118D4" w:rsidRDefault="00B44487" w:rsidP="00AD003E">
            <w:pPr>
              <w:pStyle w:val="Default"/>
              <w:jc w:val="both"/>
              <w:rPr>
                <w:color w:val="auto"/>
              </w:rPr>
            </w:pPr>
            <w:r w:rsidRPr="004118D4">
              <w:rPr>
                <w:color w:val="auto"/>
              </w:rPr>
              <w:t>Основания, условия и порядок примен</w:t>
            </w:r>
            <w:r w:rsidRPr="004118D4">
              <w:rPr>
                <w:color w:val="auto"/>
              </w:rPr>
              <w:t>е</w:t>
            </w:r>
            <w:r w:rsidRPr="004118D4">
              <w:rPr>
                <w:color w:val="auto"/>
              </w:rPr>
              <w:t>ния оружия гражданами, действия после его пр</w:t>
            </w:r>
            <w:r w:rsidRPr="004118D4">
              <w:rPr>
                <w:color w:val="auto"/>
              </w:rPr>
              <w:t>и</w:t>
            </w:r>
            <w:r w:rsidRPr="004118D4">
              <w:rPr>
                <w:color w:val="auto"/>
              </w:rPr>
              <w:t>менения</w:t>
            </w:r>
          </w:p>
        </w:tc>
        <w:tc>
          <w:tcPr>
            <w:tcW w:w="1134" w:type="dxa"/>
            <w:tcBorders>
              <w:top w:val="single" w:sz="4" w:space="0" w:color="000000"/>
              <w:left w:val="single" w:sz="4" w:space="0" w:color="000000"/>
              <w:bottom w:val="single" w:sz="4" w:space="0" w:color="auto"/>
            </w:tcBorders>
            <w:vAlign w:val="center"/>
          </w:tcPr>
          <w:p w14:paraId="148533B9" w14:textId="77777777" w:rsidR="00B44487" w:rsidRPr="004118D4" w:rsidRDefault="00B44487" w:rsidP="00AD003E">
            <w:pPr>
              <w:snapToGrid w:val="0"/>
              <w:jc w:val="center"/>
              <w:rPr>
                <w:sz w:val="24"/>
                <w:szCs w:val="24"/>
              </w:rPr>
            </w:pPr>
            <w:r w:rsidRPr="004118D4">
              <w:rPr>
                <w:sz w:val="24"/>
                <w:szCs w:val="24"/>
              </w:rPr>
              <w:t>0,4</w:t>
            </w:r>
          </w:p>
        </w:tc>
        <w:tc>
          <w:tcPr>
            <w:tcW w:w="1134" w:type="dxa"/>
            <w:tcBorders>
              <w:top w:val="single" w:sz="4" w:space="0" w:color="000000"/>
              <w:left w:val="single" w:sz="4" w:space="0" w:color="000000"/>
              <w:bottom w:val="single" w:sz="4" w:space="0" w:color="auto"/>
            </w:tcBorders>
            <w:vAlign w:val="center"/>
          </w:tcPr>
          <w:p w14:paraId="551DFC13" w14:textId="77777777" w:rsidR="00B44487" w:rsidRPr="004118D4" w:rsidRDefault="00B44487" w:rsidP="00AD003E">
            <w:pPr>
              <w:snapToGrid w:val="0"/>
              <w:jc w:val="center"/>
              <w:rPr>
                <w:sz w:val="24"/>
                <w:szCs w:val="24"/>
              </w:rPr>
            </w:pPr>
            <w:r w:rsidRPr="004118D4">
              <w:rPr>
                <w:sz w:val="24"/>
                <w:szCs w:val="24"/>
              </w:rPr>
              <w:t>0,4</w:t>
            </w:r>
          </w:p>
        </w:tc>
        <w:tc>
          <w:tcPr>
            <w:tcW w:w="1715" w:type="dxa"/>
            <w:tcBorders>
              <w:top w:val="single" w:sz="4" w:space="0" w:color="000000"/>
              <w:left w:val="single" w:sz="4" w:space="0" w:color="000000"/>
              <w:bottom w:val="single" w:sz="4" w:space="0" w:color="auto"/>
              <w:right w:val="single" w:sz="4" w:space="0" w:color="000000"/>
            </w:tcBorders>
            <w:vAlign w:val="center"/>
          </w:tcPr>
          <w:p w14:paraId="7A5C43C2" w14:textId="77777777" w:rsidR="00B44487" w:rsidRPr="004118D4" w:rsidRDefault="00B44487" w:rsidP="00AD003E">
            <w:pPr>
              <w:snapToGrid w:val="0"/>
              <w:jc w:val="center"/>
              <w:rPr>
                <w:sz w:val="24"/>
                <w:szCs w:val="24"/>
              </w:rPr>
            </w:pPr>
            <w:r w:rsidRPr="004118D4">
              <w:rPr>
                <w:sz w:val="24"/>
                <w:szCs w:val="24"/>
              </w:rPr>
              <w:t>-</w:t>
            </w:r>
          </w:p>
        </w:tc>
      </w:tr>
      <w:tr w:rsidR="00B44487" w:rsidRPr="004118D4" w14:paraId="64716E86" w14:textId="77777777">
        <w:tc>
          <w:tcPr>
            <w:tcW w:w="805" w:type="dxa"/>
            <w:tcBorders>
              <w:top w:val="single" w:sz="4" w:space="0" w:color="000000"/>
              <w:left w:val="single" w:sz="4" w:space="0" w:color="000000"/>
              <w:bottom w:val="single" w:sz="4" w:space="0" w:color="000000"/>
            </w:tcBorders>
            <w:vAlign w:val="center"/>
          </w:tcPr>
          <w:p w14:paraId="64C3CCCD" w14:textId="77777777" w:rsidR="00B44487" w:rsidRPr="004118D4" w:rsidRDefault="00B44487" w:rsidP="00BF182F">
            <w:pPr>
              <w:snapToGrid w:val="0"/>
              <w:jc w:val="center"/>
              <w:rPr>
                <w:sz w:val="24"/>
                <w:szCs w:val="24"/>
              </w:rPr>
            </w:pPr>
            <w:r w:rsidRPr="004118D4">
              <w:rPr>
                <w:sz w:val="24"/>
                <w:szCs w:val="24"/>
              </w:rPr>
              <w:t>1.1.4</w:t>
            </w:r>
          </w:p>
        </w:tc>
        <w:tc>
          <w:tcPr>
            <w:tcW w:w="4962" w:type="dxa"/>
            <w:tcBorders>
              <w:top w:val="single" w:sz="4" w:space="0" w:color="000000"/>
              <w:left w:val="single" w:sz="4" w:space="0" w:color="000000"/>
              <w:bottom w:val="single" w:sz="4" w:space="0" w:color="000000"/>
            </w:tcBorders>
          </w:tcPr>
          <w:p w14:paraId="4694C2C4" w14:textId="77777777" w:rsidR="006848E9" w:rsidRPr="004118D4" w:rsidRDefault="006848E9" w:rsidP="005121AA">
            <w:pPr>
              <w:pStyle w:val="Default"/>
              <w:jc w:val="both"/>
              <w:rPr>
                <w:color w:val="auto"/>
              </w:rPr>
            </w:pPr>
            <w:r w:rsidRPr="004118D4">
              <w:rPr>
                <w:color w:val="auto"/>
              </w:rPr>
              <w:t xml:space="preserve">Административная ответственность </w:t>
            </w:r>
          </w:p>
          <w:p w14:paraId="5400C16D" w14:textId="77777777" w:rsidR="00B44487" w:rsidRPr="004118D4" w:rsidRDefault="006848E9" w:rsidP="005121AA">
            <w:pPr>
              <w:pStyle w:val="Default"/>
              <w:jc w:val="both"/>
              <w:rPr>
                <w:color w:val="auto"/>
              </w:rPr>
            </w:pPr>
            <w:r w:rsidRPr="004118D4">
              <w:rPr>
                <w:color w:val="auto"/>
              </w:rPr>
              <w:t>за нар</w:t>
            </w:r>
            <w:r w:rsidRPr="004118D4">
              <w:rPr>
                <w:color w:val="auto"/>
              </w:rPr>
              <w:t>у</w:t>
            </w:r>
            <w:r w:rsidRPr="004118D4">
              <w:rPr>
                <w:color w:val="auto"/>
              </w:rPr>
              <w:t>шения в сфере оборота оружия</w:t>
            </w:r>
          </w:p>
        </w:tc>
        <w:tc>
          <w:tcPr>
            <w:tcW w:w="1134" w:type="dxa"/>
            <w:tcBorders>
              <w:top w:val="single" w:sz="4" w:space="0" w:color="000000"/>
              <w:left w:val="single" w:sz="4" w:space="0" w:color="000000"/>
              <w:bottom w:val="single" w:sz="4" w:space="0" w:color="auto"/>
            </w:tcBorders>
            <w:vAlign w:val="center"/>
          </w:tcPr>
          <w:p w14:paraId="3C0965D7" w14:textId="77777777" w:rsidR="00B44487" w:rsidRPr="004118D4" w:rsidRDefault="00BB1408" w:rsidP="005668A6">
            <w:pPr>
              <w:snapToGrid w:val="0"/>
              <w:jc w:val="center"/>
              <w:rPr>
                <w:sz w:val="24"/>
                <w:szCs w:val="24"/>
              </w:rPr>
            </w:pPr>
            <w:r>
              <w:rPr>
                <w:sz w:val="24"/>
                <w:szCs w:val="24"/>
              </w:rPr>
              <w:t>0,1</w:t>
            </w:r>
          </w:p>
        </w:tc>
        <w:tc>
          <w:tcPr>
            <w:tcW w:w="1134" w:type="dxa"/>
            <w:tcBorders>
              <w:top w:val="single" w:sz="4" w:space="0" w:color="000000"/>
              <w:left w:val="single" w:sz="4" w:space="0" w:color="000000"/>
              <w:bottom w:val="single" w:sz="4" w:space="0" w:color="auto"/>
            </w:tcBorders>
            <w:vAlign w:val="center"/>
          </w:tcPr>
          <w:p w14:paraId="4F94AA84" w14:textId="77777777" w:rsidR="00B44487" w:rsidRPr="004118D4" w:rsidRDefault="00BB1408" w:rsidP="005668A6">
            <w:pPr>
              <w:snapToGrid w:val="0"/>
              <w:jc w:val="center"/>
              <w:rPr>
                <w:sz w:val="24"/>
                <w:szCs w:val="24"/>
              </w:rPr>
            </w:pPr>
            <w:r>
              <w:rPr>
                <w:sz w:val="24"/>
                <w:szCs w:val="24"/>
              </w:rPr>
              <w:t>0,1</w:t>
            </w:r>
          </w:p>
        </w:tc>
        <w:tc>
          <w:tcPr>
            <w:tcW w:w="1715" w:type="dxa"/>
            <w:tcBorders>
              <w:top w:val="single" w:sz="4" w:space="0" w:color="000000"/>
              <w:left w:val="single" w:sz="4" w:space="0" w:color="000000"/>
              <w:bottom w:val="single" w:sz="4" w:space="0" w:color="auto"/>
              <w:right w:val="single" w:sz="4" w:space="0" w:color="000000"/>
            </w:tcBorders>
            <w:vAlign w:val="center"/>
          </w:tcPr>
          <w:p w14:paraId="155E79C0" w14:textId="77777777" w:rsidR="00B44487" w:rsidRPr="004118D4" w:rsidRDefault="006848E9" w:rsidP="00BF182F">
            <w:pPr>
              <w:snapToGrid w:val="0"/>
              <w:jc w:val="center"/>
              <w:rPr>
                <w:sz w:val="24"/>
                <w:szCs w:val="24"/>
              </w:rPr>
            </w:pPr>
            <w:r w:rsidRPr="004118D4">
              <w:rPr>
                <w:sz w:val="24"/>
                <w:szCs w:val="24"/>
              </w:rPr>
              <w:t>-</w:t>
            </w:r>
          </w:p>
        </w:tc>
      </w:tr>
      <w:tr w:rsidR="00BB1408" w:rsidRPr="004118D4" w14:paraId="10373CBC" w14:textId="77777777">
        <w:tc>
          <w:tcPr>
            <w:tcW w:w="805" w:type="dxa"/>
            <w:tcBorders>
              <w:top w:val="single" w:sz="4" w:space="0" w:color="000000"/>
              <w:left w:val="single" w:sz="4" w:space="0" w:color="000000"/>
              <w:bottom w:val="single" w:sz="4" w:space="0" w:color="000000"/>
            </w:tcBorders>
            <w:vAlign w:val="center"/>
          </w:tcPr>
          <w:p w14:paraId="6EA9F839" w14:textId="77777777" w:rsidR="00BB1408" w:rsidRPr="004118D4" w:rsidRDefault="00BB1408" w:rsidP="00BF182F">
            <w:pPr>
              <w:snapToGrid w:val="0"/>
              <w:jc w:val="center"/>
              <w:rPr>
                <w:sz w:val="24"/>
                <w:szCs w:val="24"/>
              </w:rPr>
            </w:pPr>
            <w:r>
              <w:rPr>
                <w:sz w:val="24"/>
                <w:szCs w:val="24"/>
              </w:rPr>
              <w:t>1.1.5</w:t>
            </w:r>
          </w:p>
        </w:tc>
        <w:tc>
          <w:tcPr>
            <w:tcW w:w="4962" w:type="dxa"/>
            <w:tcBorders>
              <w:top w:val="single" w:sz="4" w:space="0" w:color="000000"/>
              <w:left w:val="single" w:sz="4" w:space="0" w:color="000000"/>
              <w:bottom w:val="single" w:sz="4" w:space="0" w:color="000000"/>
            </w:tcBorders>
          </w:tcPr>
          <w:p w14:paraId="09A491FB" w14:textId="77777777" w:rsidR="00BB1408" w:rsidRPr="004118D4" w:rsidRDefault="00BB1408" w:rsidP="005121AA">
            <w:pPr>
              <w:pStyle w:val="Default"/>
              <w:jc w:val="both"/>
              <w:rPr>
                <w:color w:val="auto"/>
              </w:rPr>
            </w:pPr>
            <w:r>
              <w:t>Правовые основы самостоятельного снаряжения патронов к гражданскому огнестрельному длинноствольному оружию. Правила оборота инициирующих и воспламеняющих веществ и материалов (пороха, капсюлей)</w:t>
            </w:r>
          </w:p>
        </w:tc>
        <w:tc>
          <w:tcPr>
            <w:tcW w:w="1134" w:type="dxa"/>
            <w:tcBorders>
              <w:top w:val="single" w:sz="4" w:space="0" w:color="000000"/>
              <w:left w:val="single" w:sz="4" w:space="0" w:color="000000"/>
              <w:bottom w:val="single" w:sz="4" w:space="0" w:color="auto"/>
            </w:tcBorders>
            <w:vAlign w:val="center"/>
          </w:tcPr>
          <w:p w14:paraId="0980F39F" w14:textId="77777777" w:rsidR="00BB1408" w:rsidRDefault="00BB1408" w:rsidP="005668A6">
            <w:pPr>
              <w:snapToGrid w:val="0"/>
              <w:jc w:val="center"/>
              <w:rPr>
                <w:sz w:val="24"/>
                <w:szCs w:val="24"/>
              </w:rPr>
            </w:pPr>
            <w:r>
              <w:rPr>
                <w:sz w:val="24"/>
                <w:szCs w:val="24"/>
              </w:rPr>
              <w:t>0,1</w:t>
            </w:r>
          </w:p>
        </w:tc>
        <w:tc>
          <w:tcPr>
            <w:tcW w:w="1134" w:type="dxa"/>
            <w:tcBorders>
              <w:top w:val="single" w:sz="4" w:space="0" w:color="000000"/>
              <w:left w:val="single" w:sz="4" w:space="0" w:color="000000"/>
              <w:bottom w:val="single" w:sz="4" w:space="0" w:color="auto"/>
            </w:tcBorders>
            <w:vAlign w:val="center"/>
          </w:tcPr>
          <w:p w14:paraId="330EDF66" w14:textId="77777777" w:rsidR="00BB1408" w:rsidRDefault="00BB1408" w:rsidP="005668A6">
            <w:pPr>
              <w:snapToGrid w:val="0"/>
              <w:jc w:val="center"/>
              <w:rPr>
                <w:sz w:val="24"/>
                <w:szCs w:val="24"/>
              </w:rPr>
            </w:pPr>
            <w:r>
              <w:rPr>
                <w:sz w:val="24"/>
                <w:szCs w:val="24"/>
              </w:rPr>
              <w:t>0,1</w:t>
            </w:r>
          </w:p>
        </w:tc>
        <w:tc>
          <w:tcPr>
            <w:tcW w:w="1715" w:type="dxa"/>
            <w:tcBorders>
              <w:top w:val="single" w:sz="4" w:space="0" w:color="000000"/>
              <w:left w:val="single" w:sz="4" w:space="0" w:color="000000"/>
              <w:bottom w:val="single" w:sz="4" w:space="0" w:color="auto"/>
              <w:right w:val="single" w:sz="4" w:space="0" w:color="000000"/>
            </w:tcBorders>
            <w:vAlign w:val="center"/>
          </w:tcPr>
          <w:p w14:paraId="5C9D0E37" w14:textId="77777777" w:rsidR="00BB1408" w:rsidRPr="004118D4" w:rsidRDefault="00DC71B8" w:rsidP="00BF182F">
            <w:pPr>
              <w:snapToGrid w:val="0"/>
              <w:jc w:val="center"/>
              <w:rPr>
                <w:sz w:val="24"/>
                <w:szCs w:val="24"/>
              </w:rPr>
            </w:pPr>
            <w:r>
              <w:rPr>
                <w:sz w:val="24"/>
                <w:szCs w:val="24"/>
              </w:rPr>
              <w:t>-</w:t>
            </w:r>
          </w:p>
        </w:tc>
      </w:tr>
      <w:tr w:rsidR="00B44487" w:rsidRPr="004118D4" w14:paraId="6F75890D" w14:textId="77777777">
        <w:trPr>
          <w:trHeight w:val="483"/>
        </w:trPr>
        <w:tc>
          <w:tcPr>
            <w:tcW w:w="805" w:type="dxa"/>
            <w:tcBorders>
              <w:top w:val="single" w:sz="4" w:space="0" w:color="000000"/>
              <w:left w:val="single" w:sz="4" w:space="0" w:color="000000"/>
              <w:bottom w:val="single" w:sz="4" w:space="0" w:color="000000"/>
            </w:tcBorders>
            <w:vAlign w:val="center"/>
          </w:tcPr>
          <w:p w14:paraId="3221A93A" w14:textId="77777777" w:rsidR="00B44487" w:rsidRPr="004118D4" w:rsidRDefault="00B44487" w:rsidP="005121AA">
            <w:pPr>
              <w:snapToGrid w:val="0"/>
              <w:jc w:val="center"/>
              <w:rPr>
                <w:sz w:val="24"/>
                <w:szCs w:val="24"/>
              </w:rPr>
            </w:pPr>
            <w:r w:rsidRPr="004118D4">
              <w:rPr>
                <w:sz w:val="24"/>
                <w:szCs w:val="24"/>
              </w:rPr>
              <w:t>1.2</w:t>
            </w:r>
          </w:p>
        </w:tc>
        <w:tc>
          <w:tcPr>
            <w:tcW w:w="8945" w:type="dxa"/>
            <w:gridSpan w:val="4"/>
            <w:tcBorders>
              <w:top w:val="single" w:sz="4" w:space="0" w:color="000000"/>
              <w:left w:val="single" w:sz="4" w:space="0" w:color="000000"/>
              <w:bottom w:val="single" w:sz="4" w:space="0" w:color="000000"/>
              <w:right w:val="single" w:sz="4" w:space="0" w:color="auto"/>
            </w:tcBorders>
            <w:vAlign w:val="center"/>
          </w:tcPr>
          <w:p w14:paraId="5065E0FF" w14:textId="77777777" w:rsidR="00B44487" w:rsidRPr="004118D4" w:rsidRDefault="00B44487" w:rsidP="00AA5984">
            <w:pPr>
              <w:pStyle w:val="Preformatted"/>
              <w:widowControl w:val="0"/>
              <w:tabs>
                <w:tab w:val="clear" w:pos="0"/>
                <w:tab w:val="clear" w:pos="9590"/>
                <w:tab w:val="left" w:pos="-108"/>
              </w:tabs>
              <w:snapToGrid w:val="0"/>
              <w:ind w:hanging="108"/>
              <w:jc w:val="center"/>
              <w:rPr>
                <w:rFonts w:ascii="Times New Roman" w:hAnsi="Times New Roman" w:cs="Times New Roman"/>
                <w:sz w:val="24"/>
                <w:szCs w:val="24"/>
                <w:lang w:eastAsia="ru-RU"/>
              </w:rPr>
            </w:pPr>
            <w:r w:rsidRPr="004118D4">
              <w:rPr>
                <w:rFonts w:ascii="Times New Roman" w:hAnsi="Times New Roman" w:cs="Times New Roman"/>
                <w:sz w:val="24"/>
                <w:szCs w:val="24"/>
                <w:lang w:eastAsia="ru-RU"/>
              </w:rPr>
              <w:t>Часть 2. Основы уголовного законод</w:t>
            </w:r>
            <w:r w:rsidRPr="004118D4">
              <w:rPr>
                <w:rFonts w:ascii="Times New Roman" w:hAnsi="Times New Roman" w:cs="Times New Roman"/>
                <w:sz w:val="24"/>
                <w:szCs w:val="24"/>
                <w:lang w:eastAsia="ru-RU"/>
              </w:rPr>
              <w:t>а</w:t>
            </w:r>
            <w:r w:rsidRPr="004118D4">
              <w:rPr>
                <w:rFonts w:ascii="Times New Roman" w:hAnsi="Times New Roman" w:cs="Times New Roman"/>
                <w:sz w:val="24"/>
                <w:szCs w:val="24"/>
                <w:lang w:eastAsia="ru-RU"/>
              </w:rPr>
              <w:t>тельства</w:t>
            </w:r>
          </w:p>
        </w:tc>
      </w:tr>
      <w:tr w:rsidR="00B44487" w:rsidRPr="004118D4" w14:paraId="60E8058F" w14:textId="77777777">
        <w:trPr>
          <w:trHeight w:val="135"/>
        </w:trPr>
        <w:tc>
          <w:tcPr>
            <w:tcW w:w="805" w:type="dxa"/>
            <w:tcBorders>
              <w:top w:val="single" w:sz="4" w:space="0" w:color="000000"/>
              <w:left w:val="single" w:sz="4" w:space="0" w:color="000000"/>
              <w:bottom w:val="single" w:sz="4" w:space="0" w:color="000000"/>
            </w:tcBorders>
            <w:vAlign w:val="center"/>
          </w:tcPr>
          <w:p w14:paraId="0B179F94" w14:textId="77777777" w:rsidR="00B44487" w:rsidRPr="004118D4" w:rsidRDefault="00B44487" w:rsidP="00BF182F">
            <w:pPr>
              <w:jc w:val="center"/>
              <w:rPr>
                <w:sz w:val="24"/>
                <w:szCs w:val="24"/>
              </w:rPr>
            </w:pPr>
            <w:r w:rsidRPr="004118D4">
              <w:rPr>
                <w:sz w:val="24"/>
                <w:szCs w:val="24"/>
              </w:rPr>
              <w:t>1.2.1</w:t>
            </w:r>
          </w:p>
        </w:tc>
        <w:tc>
          <w:tcPr>
            <w:tcW w:w="4962" w:type="dxa"/>
            <w:tcBorders>
              <w:top w:val="single" w:sz="4" w:space="0" w:color="000000"/>
              <w:left w:val="single" w:sz="4" w:space="0" w:color="000000"/>
              <w:bottom w:val="single" w:sz="4" w:space="0" w:color="000000"/>
              <w:right w:val="single" w:sz="4" w:space="0" w:color="auto"/>
            </w:tcBorders>
            <w:vAlign w:val="center"/>
          </w:tcPr>
          <w:p w14:paraId="24519AF4" w14:textId="77777777" w:rsidR="00B44487" w:rsidRPr="004118D4" w:rsidRDefault="00B44487" w:rsidP="005121AA">
            <w:pPr>
              <w:jc w:val="both"/>
              <w:rPr>
                <w:sz w:val="24"/>
                <w:szCs w:val="24"/>
              </w:rPr>
            </w:pPr>
            <w:r w:rsidRPr="004118D4">
              <w:rPr>
                <w:sz w:val="24"/>
                <w:szCs w:val="24"/>
              </w:rPr>
              <w:t>Необходимая оборона и крайняя необход</w:t>
            </w:r>
            <w:r w:rsidRPr="004118D4">
              <w:rPr>
                <w:sz w:val="24"/>
                <w:szCs w:val="24"/>
              </w:rPr>
              <w:t>и</w:t>
            </w:r>
            <w:r w:rsidRPr="004118D4">
              <w:rPr>
                <w:sz w:val="24"/>
                <w:szCs w:val="24"/>
              </w:rPr>
              <w:t>мость по уголовному законодательству</w:t>
            </w:r>
          </w:p>
        </w:tc>
        <w:tc>
          <w:tcPr>
            <w:tcW w:w="1134" w:type="dxa"/>
            <w:vMerge w:val="restart"/>
            <w:tcBorders>
              <w:top w:val="single" w:sz="4" w:space="0" w:color="auto"/>
              <w:left w:val="single" w:sz="4" w:space="0" w:color="auto"/>
              <w:right w:val="single" w:sz="4" w:space="0" w:color="auto"/>
            </w:tcBorders>
            <w:vAlign w:val="center"/>
          </w:tcPr>
          <w:p w14:paraId="69B2403B" w14:textId="77777777" w:rsidR="00B44487" w:rsidRPr="004118D4" w:rsidRDefault="00BB1408" w:rsidP="00BF182F">
            <w:pPr>
              <w:snapToGrid w:val="0"/>
              <w:jc w:val="center"/>
              <w:rPr>
                <w:sz w:val="24"/>
                <w:szCs w:val="24"/>
              </w:rPr>
            </w:pPr>
            <w:r>
              <w:rPr>
                <w:sz w:val="24"/>
                <w:szCs w:val="24"/>
              </w:rPr>
              <w:t>0,2</w:t>
            </w:r>
          </w:p>
        </w:tc>
        <w:tc>
          <w:tcPr>
            <w:tcW w:w="1134" w:type="dxa"/>
            <w:vMerge w:val="restart"/>
            <w:tcBorders>
              <w:top w:val="single" w:sz="4" w:space="0" w:color="auto"/>
              <w:left w:val="single" w:sz="4" w:space="0" w:color="auto"/>
              <w:right w:val="single" w:sz="4" w:space="0" w:color="auto"/>
            </w:tcBorders>
            <w:vAlign w:val="center"/>
          </w:tcPr>
          <w:p w14:paraId="7656FD1C" w14:textId="77777777" w:rsidR="00B44487" w:rsidRPr="004118D4" w:rsidRDefault="00BB1408" w:rsidP="00BF182F">
            <w:pPr>
              <w:snapToGrid w:val="0"/>
              <w:jc w:val="center"/>
              <w:rPr>
                <w:sz w:val="24"/>
                <w:szCs w:val="24"/>
              </w:rPr>
            </w:pPr>
            <w:r>
              <w:rPr>
                <w:sz w:val="24"/>
                <w:szCs w:val="24"/>
              </w:rPr>
              <w:t>0,2</w:t>
            </w:r>
          </w:p>
        </w:tc>
        <w:tc>
          <w:tcPr>
            <w:tcW w:w="1715" w:type="dxa"/>
            <w:vMerge w:val="restart"/>
            <w:tcBorders>
              <w:top w:val="single" w:sz="4" w:space="0" w:color="auto"/>
              <w:left w:val="single" w:sz="4" w:space="0" w:color="auto"/>
              <w:right w:val="single" w:sz="4" w:space="0" w:color="auto"/>
            </w:tcBorders>
            <w:vAlign w:val="center"/>
          </w:tcPr>
          <w:p w14:paraId="023907AC" w14:textId="77777777" w:rsidR="00B44487" w:rsidRPr="004118D4" w:rsidRDefault="00B44487" w:rsidP="00BF182F">
            <w:pPr>
              <w:snapToGrid w:val="0"/>
              <w:jc w:val="center"/>
              <w:rPr>
                <w:sz w:val="24"/>
                <w:szCs w:val="24"/>
              </w:rPr>
            </w:pPr>
            <w:r w:rsidRPr="004118D4">
              <w:rPr>
                <w:sz w:val="24"/>
                <w:szCs w:val="24"/>
              </w:rPr>
              <w:t>-</w:t>
            </w:r>
          </w:p>
        </w:tc>
      </w:tr>
      <w:tr w:rsidR="00B44487" w:rsidRPr="004118D4" w14:paraId="72A0233F" w14:textId="77777777">
        <w:trPr>
          <w:trHeight w:val="135"/>
        </w:trPr>
        <w:tc>
          <w:tcPr>
            <w:tcW w:w="805" w:type="dxa"/>
            <w:tcBorders>
              <w:top w:val="single" w:sz="4" w:space="0" w:color="000000"/>
              <w:left w:val="single" w:sz="4" w:space="0" w:color="000000"/>
              <w:bottom w:val="single" w:sz="4" w:space="0" w:color="000000"/>
            </w:tcBorders>
            <w:vAlign w:val="center"/>
          </w:tcPr>
          <w:p w14:paraId="402A2202" w14:textId="77777777" w:rsidR="00B44487" w:rsidRPr="004118D4" w:rsidRDefault="00B44487" w:rsidP="00BF182F">
            <w:pPr>
              <w:jc w:val="center"/>
              <w:rPr>
                <w:sz w:val="24"/>
                <w:szCs w:val="24"/>
              </w:rPr>
            </w:pPr>
            <w:r w:rsidRPr="004118D4">
              <w:rPr>
                <w:sz w:val="24"/>
                <w:szCs w:val="24"/>
              </w:rPr>
              <w:t>1.2.2</w:t>
            </w:r>
          </w:p>
        </w:tc>
        <w:tc>
          <w:tcPr>
            <w:tcW w:w="4962" w:type="dxa"/>
            <w:tcBorders>
              <w:top w:val="single" w:sz="4" w:space="0" w:color="000000"/>
              <w:left w:val="single" w:sz="4" w:space="0" w:color="000000"/>
              <w:bottom w:val="single" w:sz="4" w:space="0" w:color="000000"/>
              <w:right w:val="single" w:sz="4" w:space="0" w:color="auto"/>
            </w:tcBorders>
            <w:vAlign w:val="center"/>
          </w:tcPr>
          <w:p w14:paraId="2B677627" w14:textId="77777777" w:rsidR="00B44487" w:rsidRPr="004118D4" w:rsidRDefault="00B44487" w:rsidP="005121AA">
            <w:pPr>
              <w:jc w:val="both"/>
              <w:rPr>
                <w:sz w:val="24"/>
                <w:szCs w:val="24"/>
              </w:rPr>
            </w:pPr>
            <w:r w:rsidRPr="004118D4">
              <w:rPr>
                <w:sz w:val="24"/>
                <w:szCs w:val="24"/>
              </w:rPr>
              <w:t>Уголовная ответственность</w:t>
            </w:r>
          </w:p>
          <w:p w14:paraId="3B2C7E53" w14:textId="77777777" w:rsidR="00B44487" w:rsidRPr="004118D4" w:rsidRDefault="00B44487" w:rsidP="005121AA">
            <w:pPr>
              <w:jc w:val="both"/>
              <w:rPr>
                <w:sz w:val="24"/>
                <w:szCs w:val="24"/>
              </w:rPr>
            </w:pPr>
            <w:r w:rsidRPr="004118D4">
              <w:rPr>
                <w:sz w:val="24"/>
                <w:szCs w:val="24"/>
              </w:rPr>
              <w:t>за нарушения в сфере оборота оружия</w:t>
            </w:r>
          </w:p>
        </w:tc>
        <w:tc>
          <w:tcPr>
            <w:tcW w:w="1134" w:type="dxa"/>
            <w:vMerge/>
            <w:tcBorders>
              <w:left w:val="single" w:sz="4" w:space="0" w:color="auto"/>
              <w:right w:val="single" w:sz="4" w:space="0" w:color="auto"/>
            </w:tcBorders>
            <w:vAlign w:val="center"/>
          </w:tcPr>
          <w:p w14:paraId="34F70CEC" w14:textId="77777777" w:rsidR="00B44487" w:rsidRPr="004118D4" w:rsidRDefault="00B44487" w:rsidP="00BF182F">
            <w:pPr>
              <w:snapToGrid w:val="0"/>
              <w:jc w:val="center"/>
              <w:rPr>
                <w:sz w:val="24"/>
                <w:szCs w:val="24"/>
              </w:rPr>
            </w:pPr>
          </w:p>
        </w:tc>
        <w:tc>
          <w:tcPr>
            <w:tcW w:w="1134" w:type="dxa"/>
            <w:vMerge/>
            <w:tcBorders>
              <w:left w:val="single" w:sz="4" w:space="0" w:color="auto"/>
              <w:right w:val="single" w:sz="4" w:space="0" w:color="auto"/>
            </w:tcBorders>
            <w:vAlign w:val="center"/>
          </w:tcPr>
          <w:p w14:paraId="04B77A40" w14:textId="77777777" w:rsidR="00B44487" w:rsidRPr="004118D4" w:rsidRDefault="00B44487" w:rsidP="00BF182F">
            <w:pPr>
              <w:snapToGrid w:val="0"/>
              <w:jc w:val="center"/>
              <w:rPr>
                <w:sz w:val="24"/>
                <w:szCs w:val="24"/>
              </w:rPr>
            </w:pPr>
          </w:p>
        </w:tc>
        <w:tc>
          <w:tcPr>
            <w:tcW w:w="1715" w:type="dxa"/>
            <w:vMerge/>
            <w:tcBorders>
              <w:left w:val="single" w:sz="4" w:space="0" w:color="auto"/>
              <w:right w:val="single" w:sz="4" w:space="0" w:color="auto"/>
            </w:tcBorders>
            <w:vAlign w:val="center"/>
          </w:tcPr>
          <w:p w14:paraId="0DD9ABCA" w14:textId="77777777" w:rsidR="00B44487" w:rsidRPr="004118D4" w:rsidRDefault="00B44487" w:rsidP="00BF182F">
            <w:pPr>
              <w:snapToGrid w:val="0"/>
              <w:jc w:val="center"/>
              <w:rPr>
                <w:sz w:val="24"/>
                <w:szCs w:val="24"/>
              </w:rPr>
            </w:pPr>
          </w:p>
        </w:tc>
      </w:tr>
      <w:tr w:rsidR="00B44487" w:rsidRPr="004118D4" w14:paraId="47B7E2F2" w14:textId="77777777">
        <w:tc>
          <w:tcPr>
            <w:tcW w:w="805" w:type="dxa"/>
            <w:tcBorders>
              <w:top w:val="single" w:sz="4" w:space="0" w:color="000000"/>
              <w:left w:val="single" w:sz="4" w:space="0" w:color="000000"/>
              <w:bottom w:val="single" w:sz="4" w:space="0" w:color="000000"/>
            </w:tcBorders>
            <w:vAlign w:val="center"/>
          </w:tcPr>
          <w:p w14:paraId="047510F1" w14:textId="77777777" w:rsidR="00B44487" w:rsidRPr="004118D4" w:rsidRDefault="00B44487" w:rsidP="00BF182F">
            <w:pPr>
              <w:snapToGrid w:val="0"/>
              <w:jc w:val="center"/>
              <w:rPr>
                <w:sz w:val="24"/>
                <w:szCs w:val="24"/>
              </w:rPr>
            </w:pPr>
            <w:r w:rsidRPr="004118D4">
              <w:rPr>
                <w:sz w:val="24"/>
                <w:szCs w:val="24"/>
              </w:rPr>
              <w:t>1.2.3</w:t>
            </w:r>
          </w:p>
        </w:tc>
        <w:tc>
          <w:tcPr>
            <w:tcW w:w="4962" w:type="dxa"/>
            <w:tcBorders>
              <w:top w:val="single" w:sz="4" w:space="0" w:color="000000"/>
              <w:left w:val="single" w:sz="4" w:space="0" w:color="000000"/>
              <w:bottom w:val="single" w:sz="4" w:space="0" w:color="000000"/>
              <w:right w:val="single" w:sz="4" w:space="0" w:color="auto"/>
            </w:tcBorders>
            <w:vAlign w:val="center"/>
          </w:tcPr>
          <w:p w14:paraId="1A179424" w14:textId="77777777" w:rsidR="00B44487" w:rsidRPr="004118D4" w:rsidRDefault="00B44487" w:rsidP="005121AA">
            <w:pPr>
              <w:jc w:val="both"/>
              <w:rPr>
                <w:sz w:val="24"/>
                <w:szCs w:val="24"/>
              </w:rPr>
            </w:pPr>
            <w:r w:rsidRPr="004118D4">
              <w:rPr>
                <w:sz w:val="24"/>
                <w:szCs w:val="24"/>
              </w:rPr>
              <w:t>Преступления против жизни и здоровья</w:t>
            </w:r>
          </w:p>
        </w:tc>
        <w:tc>
          <w:tcPr>
            <w:tcW w:w="1134" w:type="dxa"/>
            <w:vMerge/>
            <w:tcBorders>
              <w:left w:val="single" w:sz="4" w:space="0" w:color="auto"/>
              <w:bottom w:val="single" w:sz="4" w:space="0" w:color="auto"/>
              <w:right w:val="single" w:sz="4" w:space="0" w:color="auto"/>
            </w:tcBorders>
            <w:vAlign w:val="center"/>
          </w:tcPr>
          <w:p w14:paraId="159AF176" w14:textId="77777777" w:rsidR="00B44487" w:rsidRPr="004118D4" w:rsidRDefault="00B44487" w:rsidP="00BF182F">
            <w:pPr>
              <w:snapToGrid w:val="0"/>
              <w:jc w:val="center"/>
              <w:rPr>
                <w:sz w:val="24"/>
                <w:szCs w:val="24"/>
              </w:rPr>
            </w:pPr>
          </w:p>
        </w:tc>
        <w:tc>
          <w:tcPr>
            <w:tcW w:w="1134" w:type="dxa"/>
            <w:vMerge/>
            <w:tcBorders>
              <w:left w:val="single" w:sz="4" w:space="0" w:color="auto"/>
              <w:bottom w:val="single" w:sz="4" w:space="0" w:color="auto"/>
              <w:right w:val="single" w:sz="4" w:space="0" w:color="auto"/>
            </w:tcBorders>
            <w:vAlign w:val="center"/>
          </w:tcPr>
          <w:p w14:paraId="742E012C" w14:textId="77777777" w:rsidR="00B44487" w:rsidRPr="004118D4" w:rsidRDefault="00B44487" w:rsidP="00BF182F">
            <w:pPr>
              <w:snapToGrid w:val="0"/>
              <w:jc w:val="center"/>
              <w:rPr>
                <w:sz w:val="24"/>
                <w:szCs w:val="24"/>
              </w:rPr>
            </w:pPr>
          </w:p>
        </w:tc>
        <w:tc>
          <w:tcPr>
            <w:tcW w:w="1715" w:type="dxa"/>
            <w:vMerge/>
            <w:tcBorders>
              <w:left w:val="single" w:sz="4" w:space="0" w:color="auto"/>
              <w:bottom w:val="single" w:sz="4" w:space="0" w:color="auto"/>
              <w:right w:val="single" w:sz="4" w:space="0" w:color="auto"/>
            </w:tcBorders>
            <w:vAlign w:val="center"/>
          </w:tcPr>
          <w:p w14:paraId="23EFF5DD" w14:textId="77777777" w:rsidR="00B44487" w:rsidRPr="004118D4" w:rsidRDefault="00B44487" w:rsidP="00BF182F">
            <w:pPr>
              <w:snapToGrid w:val="0"/>
              <w:jc w:val="center"/>
              <w:rPr>
                <w:sz w:val="24"/>
                <w:szCs w:val="24"/>
              </w:rPr>
            </w:pPr>
          </w:p>
        </w:tc>
      </w:tr>
      <w:tr w:rsidR="00B44487" w:rsidRPr="004118D4" w14:paraId="7C895D47" w14:textId="77777777">
        <w:trPr>
          <w:trHeight w:val="441"/>
        </w:trPr>
        <w:tc>
          <w:tcPr>
            <w:tcW w:w="805" w:type="dxa"/>
            <w:tcBorders>
              <w:top w:val="single" w:sz="4" w:space="0" w:color="000000"/>
              <w:left w:val="single" w:sz="4" w:space="0" w:color="000000"/>
              <w:bottom w:val="single" w:sz="4" w:space="0" w:color="000000"/>
            </w:tcBorders>
            <w:vAlign w:val="center"/>
          </w:tcPr>
          <w:p w14:paraId="748A3893" w14:textId="77777777" w:rsidR="00B44487" w:rsidRPr="004118D4" w:rsidRDefault="00B44487" w:rsidP="005121AA">
            <w:pPr>
              <w:snapToGrid w:val="0"/>
              <w:jc w:val="center"/>
              <w:rPr>
                <w:sz w:val="24"/>
                <w:szCs w:val="24"/>
              </w:rPr>
            </w:pPr>
            <w:r w:rsidRPr="004118D4">
              <w:rPr>
                <w:sz w:val="24"/>
                <w:szCs w:val="24"/>
              </w:rPr>
              <w:t>1.3</w:t>
            </w:r>
          </w:p>
        </w:tc>
        <w:tc>
          <w:tcPr>
            <w:tcW w:w="8945" w:type="dxa"/>
            <w:gridSpan w:val="4"/>
            <w:tcBorders>
              <w:top w:val="single" w:sz="4" w:space="0" w:color="000000"/>
              <w:left w:val="single" w:sz="4" w:space="0" w:color="000000"/>
              <w:bottom w:val="single" w:sz="4" w:space="0" w:color="000000"/>
              <w:right w:val="single" w:sz="4" w:space="0" w:color="auto"/>
            </w:tcBorders>
            <w:vAlign w:val="center"/>
          </w:tcPr>
          <w:p w14:paraId="75A9575C" w14:textId="77777777" w:rsidR="00B44487" w:rsidRPr="004118D4" w:rsidRDefault="00B44487" w:rsidP="00AA5984">
            <w:pPr>
              <w:jc w:val="center"/>
              <w:rPr>
                <w:sz w:val="24"/>
                <w:szCs w:val="24"/>
              </w:rPr>
            </w:pPr>
            <w:r w:rsidRPr="004118D4">
              <w:rPr>
                <w:sz w:val="24"/>
                <w:szCs w:val="24"/>
              </w:rPr>
              <w:t>Часть 3. Основы гражданского зак</w:t>
            </w:r>
            <w:r w:rsidRPr="004118D4">
              <w:rPr>
                <w:sz w:val="24"/>
                <w:szCs w:val="24"/>
              </w:rPr>
              <w:t>о</w:t>
            </w:r>
            <w:r w:rsidRPr="004118D4">
              <w:rPr>
                <w:sz w:val="24"/>
                <w:szCs w:val="24"/>
              </w:rPr>
              <w:t>нодательства.</w:t>
            </w:r>
          </w:p>
        </w:tc>
      </w:tr>
      <w:tr w:rsidR="00B44487" w:rsidRPr="004118D4" w14:paraId="6EBD9F20" w14:textId="77777777">
        <w:tc>
          <w:tcPr>
            <w:tcW w:w="805" w:type="dxa"/>
            <w:tcBorders>
              <w:top w:val="single" w:sz="4" w:space="0" w:color="000000"/>
              <w:left w:val="single" w:sz="4" w:space="0" w:color="000000"/>
              <w:bottom w:val="single" w:sz="4" w:space="0" w:color="000000"/>
            </w:tcBorders>
            <w:vAlign w:val="center"/>
          </w:tcPr>
          <w:p w14:paraId="3CCC6C8C" w14:textId="77777777" w:rsidR="00B44487" w:rsidRPr="004118D4" w:rsidRDefault="00B44487" w:rsidP="00BF182F">
            <w:pPr>
              <w:snapToGrid w:val="0"/>
              <w:jc w:val="center"/>
              <w:rPr>
                <w:sz w:val="24"/>
                <w:szCs w:val="24"/>
              </w:rPr>
            </w:pPr>
            <w:r w:rsidRPr="004118D4">
              <w:rPr>
                <w:sz w:val="24"/>
                <w:szCs w:val="24"/>
              </w:rPr>
              <w:t>1.3.1</w:t>
            </w:r>
          </w:p>
        </w:tc>
        <w:tc>
          <w:tcPr>
            <w:tcW w:w="4962" w:type="dxa"/>
            <w:tcBorders>
              <w:top w:val="single" w:sz="4" w:space="0" w:color="000000"/>
              <w:left w:val="single" w:sz="4" w:space="0" w:color="000000"/>
              <w:bottom w:val="single" w:sz="4" w:space="0" w:color="000000"/>
              <w:right w:val="single" w:sz="4" w:space="0" w:color="auto"/>
            </w:tcBorders>
            <w:vAlign w:val="center"/>
          </w:tcPr>
          <w:p w14:paraId="096D052A" w14:textId="77777777" w:rsidR="00B76419" w:rsidRPr="004118D4" w:rsidRDefault="00B76419" w:rsidP="005121AA">
            <w:pPr>
              <w:jc w:val="both"/>
              <w:rPr>
                <w:sz w:val="24"/>
                <w:szCs w:val="24"/>
              </w:rPr>
            </w:pPr>
            <w:r w:rsidRPr="004118D4">
              <w:rPr>
                <w:sz w:val="24"/>
                <w:szCs w:val="24"/>
              </w:rPr>
              <w:t xml:space="preserve">Гражданско-правовая </w:t>
            </w:r>
            <w:r w:rsidR="00B44487" w:rsidRPr="004118D4">
              <w:rPr>
                <w:sz w:val="24"/>
                <w:szCs w:val="24"/>
              </w:rPr>
              <w:t xml:space="preserve">ответственность </w:t>
            </w:r>
          </w:p>
          <w:p w14:paraId="366BC89E" w14:textId="77777777" w:rsidR="00B44487" w:rsidRPr="004118D4" w:rsidRDefault="00B44487" w:rsidP="005121AA">
            <w:pPr>
              <w:jc w:val="both"/>
              <w:rPr>
                <w:sz w:val="24"/>
                <w:szCs w:val="24"/>
              </w:rPr>
            </w:pPr>
            <w:r w:rsidRPr="004118D4">
              <w:rPr>
                <w:sz w:val="24"/>
                <w:szCs w:val="24"/>
              </w:rPr>
              <w:t>за причинение вреда</w:t>
            </w:r>
          </w:p>
        </w:tc>
        <w:tc>
          <w:tcPr>
            <w:tcW w:w="1134" w:type="dxa"/>
            <w:tcBorders>
              <w:top w:val="single" w:sz="4" w:space="0" w:color="auto"/>
              <w:left w:val="single" w:sz="4" w:space="0" w:color="auto"/>
              <w:bottom w:val="single" w:sz="4" w:space="0" w:color="auto"/>
              <w:right w:val="single" w:sz="4" w:space="0" w:color="auto"/>
            </w:tcBorders>
            <w:vAlign w:val="center"/>
          </w:tcPr>
          <w:p w14:paraId="5FFC1D41" w14:textId="77777777" w:rsidR="00B44487" w:rsidRPr="004118D4" w:rsidRDefault="00B44487" w:rsidP="00BF182F">
            <w:pPr>
              <w:snapToGrid w:val="0"/>
              <w:jc w:val="center"/>
              <w:rPr>
                <w:sz w:val="24"/>
                <w:szCs w:val="24"/>
              </w:rPr>
            </w:pPr>
            <w:r w:rsidRPr="004118D4">
              <w:rPr>
                <w:sz w:val="24"/>
                <w:szCs w:val="24"/>
              </w:rPr>
              <w:t>0,2</w:t>
            </w:r>
          </w:p>
        </w:tc>
        <w:tc>
          <w:tcPr>
            <w:tcW w:w="1134" w:type="dxa"/>
            <w:tcBorders>
              <w:top w:val="single" w:sz="4" w:space="0" w:color="auto"/>
              <w:left w:val="single" w:sz="4" w:space="0" w:color="auto"/>
              <w:bottom w:val="single" w:sz="4" w:space="0" w:color="auto"/>
              <w:right w:val="single" w:sz="4" w:space="0" w:color="auto"/>
            </w:tcBorders>
            <w:vAlign w:val="center"/>
          </w:tcPr>
          <w:p w14:paraId="65FB27DE" w14:textId="77777777" w:rsidR="00B44487" w:rsidRPr="004118D4" w:rsidRDefault="00B44487" w:rsidP="00BF182F">
            <w:pPr>
              <w:snapToGrid w:val="0"/>
              <w:jc w:val="center"/>
              <w:rPr>
                <w:sz w:val="24"/>
                <w:szCs w:val="24"/>
              </w:rPr>
            </w:pPr>
            <w:r w:rsidRPr="004118D4">
              <w:rPr>
                <w:sz w:val="24"/>
                <w:szCs w:val="24"/>
              </w:rPr>
              <w:t>0,2</w:t>
            </w:r>
          </w:p>
        </w:tc>
        <w:tc>
          <w:tcPr>
            <w:tcW w:w="1715" w:type="dxa"/>
            <w:tcBorders>
              <w:top w:val="single" w:sz="4" w:space="0" w:color="auto"/>
              <w:left w:val="single" w:sz="4" w:space="0" w:color="auto"/>
              <w:bottom w:val="single" w:sz="4" w:space="0" w:color="auto"/>
              <w:right w:val="single" w:sz="4" w:space="0" w:color="auto"/>
            </w:tcBorders>
            <w:vAlign w:val="center"/>
          </w:tcPr>
          <w:p w14:paraId="6F356702" w14:textId="77777777" w:rsidR="00B44487" w:rsidRPr="004118D4" w:rsidRDefault="00B44487" w:rsidP="00BF182F">
            <w:pPr>
              <w:snapToGrid w:val="0"/>
              <w:jc w:val="center"/>
              <w:rPr>
                <w:sz w:val="24"/>
                <w:szCs w:val="24"/>
              </w:rPr>
            </w:pPr>
            <w:r w:rsidRPr="004118D4">
              <w:rPr>
                <w:sz w:val="24"/>
                <w:szCs w:val="24"/>
              </w:rPr>
              <w:t>-</w:t>
            </w:r>
          </w:p>
        </w:tc>
      </w:tr>
      <w:tr w:rsidR="00360A44" w:rsidRPr="004118D4" w14:paraId="3E8A1302" w14:textId="77777777">
        <w:tc>
          <w:tcPr>
            <w:tcW w:w="805" w:type="dxa"/>
            <w:tcBorders>
              <w:top w:val="single" w:sz="4" w:space="0" w:color="000000"/>
              <w:left w:val="single" w:sz="4" w:space="0" w:color="000000"/>
              <w:bottom w:val="single" w:sz="4" w:space="0" w:color="000000"/>
            </w:tcBorders>
            <w:vAlign w:val="center"/>
          </w:tcPr>
          <w:p w14:paraId="7B8E81F0" w14:textId="77777777" w:rsidR="00360A44" w:rsidRPr="004118D4" w:rsidRDefault="00360A44" w:rsidP="00BF182F">
            <w:pPr>
              <w:snapToGrid w:val="0"/>
              <w:jc w:val="center"/>
              <w:rPr>
                <w:sz w:val="24"/>
                <w:szCs w:val="24"/>
              </w:rPr>
            </w:pPr>
          </w:p>
        </w:tc>
        <w:tc>
          <w:tcPr>
            <w:tcW w:w="4962" w:type="dxa"/>
            <w:tcBorders>
              <w:top w:val="single" w:sz="4" w:space="0" w:color="000000"/>
              <w:left w:val="single" w:sz="4" w:space="0" w:color="000000"/>
              <w:bottom w:val="single" w:sz="4" w:space="0" w:color="000000"/>
              <w:right w:val="single" w:sz="4" w:space="0" w:color="auto"/>
            </w:tcBorders>
            <w:vAlign w:val="center"/>
          </w:tcPr>
          <w:p w14:paraId="251BC302" w14:textId="77777777" w:rsidR="00360A44" w:rsidRPr="004118D4" w:rsidRDefault="00BB1408" w:rsidP="005121AA">
            <w:pPr>
              <w:jc w:val="both"/>
              <w:rPr>
                <w:sz w:val="24"/>
                <w:szCs w:val="24"/>
              </w:rPr>
            </w:pPr>
            <w:r>
              <w:t>Промежуточная аттестация</w:t>
            </w:r>
          </w:p>
        </w:tc>
        <w:tc>
          <w:tcPr>
            <w:tcW w:w="1134" w:type="dxa"/>
            <w:tcBorders>
              <w:top w:val="single" w:sz="4" w:space="0" w:color="auto"/>
              <w:left w:val="single" w:sz="4" w:space="0" w:color="auto"/>
              <w:bottom w:val="single" w:sz="4" w:space="0" w:color="auto"/>
              <w:right w:val="single" w:sz="4" w:space="0" w:color="auto"/>
            </w:tcBorders>
            <w:vAlign w:val="center"/>
          </w:tcPr>
          <w:p w14:paraId="3514F014" w14:textId="77777777" w:rsidR="00360A44" w:rsidRPr="004118D4" w:rsidRDefault="00BB1408" w:rsidP="00BF182F">
            <w:pPr>
              <w:snapToGrid w:val="0"/>
              <w:jc w:val="center"/>
              <w:rPr>
                <w:sz w:val="24"/>
                <w:szCs w:val="24"/>
              </w:rPr>
            </w:pPr>
            <w:r>
              <w:rPr>
                <w:sz w:val="24"/>
                <w:szCs w:val="24"/>
              </w:rPr>
              <w:t>0,2</w:t>
            </w:r>
          </w:p>
        </w:tc>
        <w:tc>
          <w:tcPr>
            <w:tcW w:w="1134" w:type="dxa"/>
            <w:tcBorders>
              <w:top w:val="single" w:sz="4" w:space="0" w:color="auto"/>
              <w:left w:val="single" w:sz="4" w:space="0" w:color="auto"/>
              <w:bottom w:val="single" w:sz="4" w:space="0" w:color="auto"/>
              <w:right w:val="single" w:sz="4" w:space="0" w:color="auto"/>
            </w:tcBorders>
            <w:vAlign w:val="center"/>
          </w:tcPr>
          <w:p w14:paraId="7F4B0C9F" w14:textId="77777777" w:rsidR="00360A44" w:rsidRPr="004118D4" w:rsidRDefault="00BB1408" w:rsidP="00BF182F">
            <w:pPr>
              <w:snapToGrid w:val="0"/>
              <w:jc w:val="center"/>
              <w:rPr>
                <w:sz w:val="24"/>
                <w:szCs w:val="24"/>
              </w:rPr>
            </w:pPr>
            <w:r>
              <w:rPr>
                <w:sz w:val="24"/>
                <w:szCs w:val="24"/>
              </w:rPr>
              <w:t>-</w:t>
            </w:r>
          </w:p>
        </w:tc>
        <w:tc>
          <w:tcPr>
            <w:tcW w:w="1715" w:type="dxa"/>
            <w:tcBorders>
              <w:top w:val="single" w:sz="4" w:space="0" w:color="auto"/>
              <w:left w:val="single" w:sz="4" w:space="0" w:color="auto"/>
              <w:bottom w:val="single" w:sz="4" w:space="0" w:color="auto"/>
              <w:right w:val="single" w:sz="4" w:space="0" w:color="auto"/>
            </w:tcBorders>
            <w:vAlign w:val="center"/>
          </w:tcPr>
          <w:p w14:paraId="7D303C66" w14:textId="77777777" w:rsidR="00360A44" w:rsidRPr="004118D4" w:rsidRDefault="00BB1408" w:rsidP="00BF182F">
            <w:pPr>
              <w:snapToGrid w:val="0"/>
              <w:jc w:val="center"/>
              <w:rPr>
                <w:sz w:val="24"/>
                <w:szCs w:val="24"/>
              </w:rPr>
            </w:pPr>
            <w:r>
              <w:rPr>
                <w:sz w:val="24"/>
                <w:szCs w:val="24"/>
              </w:rPr>
              <w:t>0,2</w:t>
            </w:r>
          </w:p>
        </w:tc>
      </w:tr>
      <w:tr w:rsidR="00B44487" w:rsidRPr="004118D4" w14:paraId="77D67A09" w14:textId="77777777">
        <w:trPr>
          <w:trHeight w:val="441"/>
        </w:trPr>
        <w:tc>
          <w:tcPr>
            <w:tcW w:w="805" w:type="dxa"/>
            <w:tcBorders>
              <w:top w:val="single" w:sz="4" w:space="0" w:color="000000"/>
              <w:left w:val="single" w:sz="4" w:space="0" w:color="000000"/>
              <w:bottom w:val="single" w:sz="4" w:space="0" w:color="000000"/>
            </w:tcBorders>
            <w:vAlign w:val="center"/>
          </w:tcPr>
          <w:p w14:paraId="52081A9A" w14:textId="77777777" w:rsidR="00B44487" w:rsidRPr="004118D4" w:rsidRDefault="00B44487" w:rsidP="00BF182F">
            <w:pPr>
              <w:snapToGrid w:val="0"/>
              <w:jc w:val="center"/>
              <w:rPr>
                <w:sz w:val="24"/>
                <w:szCs w:val="24"/>
              </w:rPr>
            </w:pPr>
          </w:p>
        </w:tc>
        <w:tc>
          <w:tcPr>
            <w:tcW w:w="4962" w:type="dxa"/>
            <w:tcBorders>
              <w:top w:val="single" w:sz="4" w:space="0" w:color="000000"/>
              <w:left w:val="single" w:sz="4" w:space="0" w:color="000000"/>
              <w:bottom w:val="single" w:sz="4" w:space="0" w:color="000000"/>
            </w:tcBorders>
            <w:vAlign w:val="center"/>
          </w:tcPr>
          <w:p w14:paraId="1BF16ED9" w14:textId="77777777" w:rsidR="00B44487" w:rsidRPr="004118D4" w:rsidRDefault="00B44487" w:rsidP="00BF182F">
            <w:pPr>
              <w:snapToGrid w:val="0"/>
              <w:jc w:val="center"/>
              <w:rPr>
                <w:sz w:val="24"/>
                <w:szCs w:val="24"/>
              </w:rPr>
            </w:pPr>
            <w:r w:rsidRPr="004118D4">
              <w:rPr>
                <w:sz w:val="24"/>
                <w:szCs w:val="24"/>
              </w:rPr>
              <w:t>Итого</w:t>
            </w:r>
          </w:p>
        </w:tc>
        <w:tc>
          <w:tcPr>
            <w:tcW w:w="1134" w:type="dxa"/>
            <w:tcBorders>
              <w:top w:val="single" w:sz="4" w:space="0" w:color="auto"/>
              <w:left w:val="single" w:sz="4" w:space="0" w:color="000000"/>
              <w:bottom w:val="single" w:sz="4" w:space="0" w:color="000000"/>
            </w:tcBorders>
            <w:vAlign w:val="center"/>
          </w:tcPr>
          <w:p w14:paraId="183639B3" w14:textId="77777777" w:rsidR="00B44487" w:rsidRPr="004118D4" w:rsidRDefault="00B44487" w:rsidP="00BF182F">
            <w:pPr>
              <w:snapToGrid w:val="0"/>
              <w:jc w:val="center"/>
              <w:rPr>
                <w:sz w:val="24"/>
                <w:szCs w:val="24"/>
              </w:rPr>
            </w:pPr>
            <w:r w:rsidRPr="004118D4">
              <w:rPr>
                <w:sz w:val="24"/>
                <w:szCs w:val="24"/>
              </w:rPr>
              <w:t>1,4</w:t>
            </w:r>
          </w:p>
        </w:tc>
        <w:tc>
          <w:tcPr>
            <w:tcW w:w="1134" w:type="dxa"/>
            <w:tcBorders>
              <w:top w:val="single" w:sz="4" w:space="0" w:color="auto"/>
              <w:left w:val="single" w:sz="4" w:space="0" w:color="000000"/>
              <w:bottom w:val="single" w:sz="4" w:space="0" w:color="000000"/>
            </w:tcBorders>
            <w:vAlign w:val="center"/>
          </w:tcPr>
          <w:p w14:paraId="73504AB6" w14:textId="77777777" w:rsidR="00B44487" w:rsidRPr="004118D4" w:rsidRDefault="00BB1408" w:rsidP="00BF182F">
            <w:pPr>
              <w:snapToGrid w:val="0"/>
              <w:jc w:val="center"/>
              <w:rPr>
                <w:sz w:val="24"/>
                <w:szCs w:val="24"/>
              </w:rPr>
            </w:pPr>
            <w:r>
              <w:rPr>
                <w:sz w:val="24"/>
                <w:szCs w:val="24"/>
              </w:rPr>
              <w:t>1,2</w:t>
            </w:r>
          </w:p>
        </w:tc>
        <w:tc>
          <w:tcPr>
            <w:tcW w:w="1715" w:type="dxa"/>
            <w:tcBorders>
              <w:top w:val="single" w:sz="4" w:space="0" w:color="auto"/>
              <w:left w:val="single" w:sz="4" w:space="0" w:color="000000"/>
              <w:bottom w:val="single" w:sz="4" w:space="0" w:color="000000"/>
              <w:right w:val="single" w:sz="4" w:space="0" w:color="000000"/>
            </w:tcBorders>
            <w:vAlign w:val="center"/>
          </w:tcPr>
          <w:p w14:paraId="6A4F1B48" w14:textId="77777777" w:rsidR="00B44487" w:rsidRPr="004118D4" w:rsidRDefault="00BB1408" w:rsidP="00BF182F">
            <w:pPr>
              <w:snapToGrid w:val="0"/>
              <w:jc w:val="center"/>
              <w:rPr>
                <w:sz w:val="24"/>
                <w:szCs w:val="24"/>
              </w:rPr>
            </w:pPr>
            <w:r>
              <w:rPr>
                <w:sz w:val="24"/>
                <w:szCs w:val="24"/>
              </w:rPr>
              <w:t>0,2</w:t>
            </w:r>
          </w:p>
        </w:tc>
      </w:tr>
    </w:tbl>
    <w:p w14:paraId="7A14A626" w14:textId="77777777" w:rsidR="00257485" w:rsidRPr="00BE3A38" w:rsidRDefault="00045F78" w:rsidP="00BE3A38">
      <w:pPr>
        <w:jc w:val="center"/>
        <w:rPr>
          <w:b/>
          <w:sz w:val="28"/>
          <w:szCs w:val="28"/>
        </w:rPr>
      </w:pPr>
      <w:r w:rsidRPr="00BE3A38">
        <w:rPr>
          <w:b/>
          <w:sz w:val="28"/>
          <w:szCs w:val="28"/>
        </w:rPr>
        <w:t>Часть 1. Основы административного законодательства</w:t>
      </w:r>
    </w:p>
    <w:p w14:paraId="0536FBD1" w14:textId="77777777" w:rsidR="00AA5984" w:rsidRPr="00BE3A38" w:rsidRDefault="002D4FE8" w:rsidP="00BE3A38">
      <w:pPr>
        <w:ind w:firstLine="709"/>
        <w:jc w:val="both"/>
        <w:rPr>
          <w:b/>
          <w:sz w:val="28"/>
          <w:szCs w:val="28"/>
        </w:rPr>
      </w:pPr>
      <w:r w:rsidRPr="00BE3A38">
        <w:rPr>
          <w:b/>
          <w:sz w:val="28"/>
          <w:szCs w:val="28"/>
        </w:rPr>
        <w:t>Тема 1.1.</w:t>
      </w:r>
      <w:r w:rsidR="00AA5984" w:rsidRPr="00BE3A38">
        <w:rPr>
          <w:b/>
          <w:sz w:val="28"/>
          <w:szCs w:val="28"/>
        </w:rPr>
        <w:t>1</w:t>
      </w:r>
      <w:r w:rsidRPr="00BE3A38">
        <w:rPr>
          <w:b/>
          <w:sz w:val="28"/>
          <w:szCs w:val="28"/>
        </w:rPr>
        <w:t xml:space="preserve"> </w:t>
      </w:r>
      <w:r w:rsidR="00AA5984" w:rsidRPr="00BE3A38">
        <w:rPr>
          <w:b/>
          <w:sz w:val="28"/>
          <w:szCs w:val="28"/>
        </w:rPr>
        <w:t xml:space="preserve">Основные понятия </w:t>
      </w:r>
      <w:r w:rsidR="00BF182F" w:rsidRPr="00BE3A38">
        <w:rPr>
          <w:b/>
          <w:sz w:val="28"/>
          <w:szCs w:val="28"/>
        </w:rPr>
        <w:t>Федерального закона</w:t>
      </w:r>
      <w:r w:rsidR="00AA5984" w:rsidRPr="00BE3A38">
        <w:rPr>
          <w:b/>
          <w:sz w:val="28"/>
          <w:szCs w:val="28"/>
        </w:rPr>
        <w:t xml:space="preserve"> </w:t>
      </w:r>
      <w:r w:rsidR="00BF182F" w:rsidRPr="00BE3A38">
        <w:rPr>
          <w:b/>
          <w:sz w:val="28"/>
          <w:szCs w:val="28"/>
        </w:rPr>
        <w:t>«Об оружии»</w:t>
      </w:r>
      <w:r w:rsidR="00AA5984" w:rsidRPr="00BE3A38">
        <w:rPr>
          <w:b/>
          <w:sz w:val="28"/>
          <w:szCs w:val="28"/>
        </w:rPr>
        <w:t>, виды гра</w:t>
      </w:r>
      <w:r w:rsidR="00AA5984" w:rsidRPr="00BE3A38">
        <w:rPr>
          <w:b/>
          <w:sz w:val="28"/>
          <w:szCs w:val="28"/>
        </w:rPr>
        <w:t>ж</w:t>
      </w:r>
      <w:r w:rsidR="00AA5984" w:rsidRPr="00BE3A38">
        <w:rPr>
          <w:b/>
          <w:sz w:val="28"/>
          <w:szCs w:val="28"/>
        </w:rPr>
        <w:t>данского оружия</w:t>
      </w:r>
      <w:r w:rsidR="002C027F" w:rsidRPr="00BE3A38">
        <w:rPr>
          <w:b/>
          <w:sz w:val="28"/>
          <w:szCs w:val="28"/>
        </w:rPr>
        <w:t>.</w:t>
      </w:r>
    </w:p>
    <w:p w14:paraId="296725B8" w14:textId="77777777" w:rsidR="00AA5984" w:rsidRPr="0009148D" w:rsidRDefault="00CE2626" w:rsidP="00BE3A38">
      <w:pPr>
        <w:ind w:firstLine="709"/>
        <w:jc w:val="both"/>
        <w:rPr>
          <w:sz w:val="24"/>
          <w:szCs w:val="24"/>
        </w:rPr>
      </w:pPr>
      <w:r w:rsidRPr="0009148D">
        <w:rPr>
          <w:sz w:val="24"/>
          <w:szCs w:val="24"/>
        </w:rPr>
        <w:t>Федеральный закон</w:t>
      </w:r>
      <w:r w:rsidR="002D4FE8" w:rsidRPr="0009148D">
        <w:rPr>
          <w:sz w:val="24"/>
          <w:szCs w:val="24"/>
        </w:rPr>
        <w:t xml:space="preserve"> от 13 декабря </w:t>
      </w:r>
      <w:smartTag w:uri="urn:schemas-microsoft-com:office:smarttags" w:element="metricconverter">
        <w:smartTagPr>
          <w:attr w:name="ProductID" w:val="1996 г"/>
        </w:smartTagPr>
        <w:r w:rsidR="002D4FE8" w:rsidRPr="0009148D">
          <w:rPr>
            <w:sz w:val="24"/>
            <w:szCs w:val="24"/>
          </w:rPr>
          <w:t>1996 г</w:t>
        </w:r>
      </w:smartTag>
      <w:r w:rsidR="002D4FE8" w:rsidRPr="0009148D">
        <w:rPr>
          <w:sz w:val="24"/>
          <w:szCs w:val="24"/>
        </w:rPr>
        <w:t>. № 150-ФЗ «Об оружии» (д</w:t>
      </w:r>
      <w:r w:rsidR="002D4FE8" w:rsidRPr="0009148D">
        <w:rPr>
          <w:sz w:val="24"/>
          <w:szCs w:val="24"/>
        </w:rPr>
        <w:t>а</w:t>
      </w:r>
      <w:r w:rsidR="002D4FE8" w:rsidRPr="0009148D">
        <w:rPr>
          <w:sz w:val="24"/>
          <w:szCs w:val="24"/>
        </w:rPr>
        <w:t xml:space="preserve">лее – ФЗ «Об оружии»). </w:t>
      </w:r>
    </w:p>
    <w:p w14:paraId="751EBE6F" w14:textId="77777777" w:rsidR="00CE2626" w:rsidRPr="0009148D" w:rsidRDefault="00CE2626" w:rsidP="00BE3A38">
      <w:pPr>
        <w:ind w:firstLine="709"/>
        <w:jc w:val="both"/>
        <w:rPr>
          <w:sz w:val="24"/>
          <w:szCs w:val="24"/>
        </w:rPr>
      </w:pPr>
      <w:r w:rsidRPr="0009148D">
        <w:rPr>
          <w:sz w:val="24"/>
          <w:szCs w:val="24"/>
        </w:rPr>
        <w:t>Основные понятия, применяемые в настоящем Федеральном законе (Статья 1 ФЗ «Об оружии).</w:t>
      </w:r>
    </w:p>
    <w:p w14:paraId="377CAA2D" w14:textId="77777777" w:rsidR="002C027F" w:rsidRPr="0009148D" w:rsidRDefault="00983070" w:rsidP="00BE3A38">
      <w:pPr>
        <w:ind w:firstLine="709"/>
        <w:jc w:val="both"/>
        <w:rPr>
          <w:sz w:val="24"/>
          <w:szCs w:val="24"/>
        </w:rPr>
      </w:pPr>
      <w:r w:rsidRPr="0009148D">
        <w:rPr>
          <w:sz w:val="24"/>
          <w:szCs w:val="24"/>
        </w:rPr>
        <w:t>В</w:t>
      </w:r>
      <w:r w:rsidR="00AA5984" w:rsidRPr="0009148D">
        <w:rPr>
          <w:sz w:val="24"/>
          <w:szCs w:val="24"/>
        </w:rPr>
        <w:t xml:space="preserve">иды гражданского </w:t>
      </w:r>
      <w:r w:rsidR="00CE2626" w:rsidRPr="0009148D">
        <w:rPr>
          <w:sz w:val="24"/>
          <w:szCs w:val="24"/>
        </w:rPr>
        <w:t>оружия (Статья 3 ФЗ «Об оружии).</w:t>
      </w:r>
    </w:p>
    <w:p w14:paraId="449951F2" w14:textId="77777777" w:rsidR="00983070" w:rsidRPr="0009148D" w:rsidRDefault="002C027F" w:rsidP="00BE3A38">
      <w:pPr>
        <w:ind w:firstLine="709"/>
        <w:jc w:val="both"/>
        <w:rPr>
          <w:sz w:val="24"/>
          <w:szCs w:val="24"/>
        </w:rPr>
      </w:pPr>
      <w:r w:rsidRPr="0009148D">
        <w:rPr>
          <w:sz w:val="24"/>
          <w:szCs w:val="24"/>
        </w:rPr>
        <w:t>Виды оружия, при первичном приобретении которых необходима подготовка в ц</w:t>
      </w:r>
      <w:r w:rsidRPr="0009148D">
        <w:rPr>
          <w:sz w:val="24"/>
          <w:szCs w:val="24"/>
        </w:rPr>
        <w:t>е</w:t>
      </w:r>
      <w:r w:rsidRPr="0009148D">
        <w:rPr>
          <w:sz w:val="24"/>
          <w:szCs w:val="24"/>
        </w:rPr>
        <w:t>лях изучения правил безопасного обращения с оружием и приобретения навыков безопа</w:t>
      </w:r>
      <w:r w:rsidRPr="0009148D">
        <w:rPr>
          <w:sz w:val="24"/>
          <w:szCs w:val="24"/>
        </w:rPr>
        <w:t>с</w:t>
      </w:r>
      <w:r w:rsidRPr="0009148D">
        <w:rPr>
          <w:sz w:val="24"/>
          <w:szCs w:val="24"/>
        </w:rPr>
        <w:t>ного обращения с оружием</w:t>
      </w:r>
      <w:r w:rsidR="00CE2626" w:rsidRPr="0009148D">
        <w:rPr>
          <w:sz w:val="24"/>
          <w:szCs w:val="24"/>
        </w:rPr>
        <w:t xml:space="preserve"> (Статья 13 ФЗ «Об ор</w:t>
      </w:r>
      <w:r w:rsidR="00CE2626" w:rsidRPr="0009148D">
        <w:rPr>
          <w:sz w:val="24"/>
          <w:szCs w:val="24"/>
        </w:rPr>
        <w:t>у</w:t>
      </w:r>
      <w:r w:rsidR="00301DC6" w:rsidRPr="0009148D">
        <w:rPr>
          <w:sz w:val="24"/>
          <w:szCs w:val="24"/>
        </w:rPr>
        <w:t>жии»):</w:t>
      </w:r>
    </w:p>
    <w:p w14:paraId="48E98356" w14:textId="77777777" w:rsidR="00983070" w:rsidRPr="0009148D" w:rsidRDefault="00301DC6" w:rsidP="00BE3A38">
      <w:pPr>
        <w:ind w:firstLine="709"/>
        <w:jc w:val="both"/>
        <w:rPr>
          <w:sz w:val="24"/>
          <w:szCs w:val="24"/>
        </w:rPr>
      </w:pPr>
      <w:r w:rsidRPr="0009148D">
        <w:rPr>
          <w:sz w:val="24"/>
          <w:szCs w:val="24"/>
        </w:rPr>
        <w:t>- г</w:t>
      </w:r>
      <w:r w:rsidR="00983070" w:rsidRPr="0009148D">
        <w:rPr>
          <w:sz w:val="24"/>
          <w:szCs w:val="24"/>
        </w:rPr>
        <w:t>ражданское огнестрельное оружие</w:t>
      </w:r>
      <w:r w:rsidRPr="0009148D">
        <w:rPr>
          <w:sz w:val="24"/>
          <w:szCs w:val="24"/>
        </w:rPr>
        <w:t>, в том числе о</w:t>
      </w:r>
      <w:r w:rsidR="00AA5984" w:rsidRPr="0009148D">
        <w:rPr>
          <w:rStyle w:val="ad"/>
          <w:b w:val="0"/>
          <w:color w:val="auto"/>
          <w:sz w:val="24"/>
          <w:szCs w:val="24"/>
        </w:rPr>
        <w:t>гнестрельное оружие огран</w:t>
      </w:r>
      <w:r w:rsidR="00AA5984" w:rsidRPr="0009148D">
        <w:rPr>
          <w:rStyle w:val="ad"/>
          <w:b w:val="0"/>
          <w:color w:val="auto"/>
          <w:sz w:val="24"/>
          <w:szCs w:val="24"/>
        </w:rPr>
        <w:t>и</w:t>
      </w:r>
      <w:r w:rsidR="00AA5984" w:rsidRPr="0009148D">
        <w:rPr>
          <w:rStyle w:val="ad"/>
          <w:b w:val="0"/>
          <w:color w:val="auto"/>
          <w:sz w:val="24"/>
          <w:szCs w:val="24"/>
        </w:rPr>
        <w:t>ченного поражения (пистолет, револьвер, огнестрельное бесствольное устройство отеч</w:t>
      </w:r>
      <w:r w:rsidR="00AA5984" w:rsidRPr="0009148D">
        <w:rPr>
          <w:rStyle w:val="ad"/>
          <w:b w:val="0"/>
          <w:color w:val="auto"/>
          <w:sz w:val="24"/>
          <w:szCs w:val="24"/>
        </w:rPr>
        <w:t>е</w:t>
      </w:r>
      <w:r w:rsidR="00AA5984" w:rsidRPr="0009148D">
        <w:rPr>
          <w:rStyle w:val="ad"/>
          <w:b w:val="0"/>
          <w:color w:val="auto"/>
          <w:sz w:val="24"/>
          <w:szCs w:val="24"/>
        </w:rPr>
        <w:t>ственного производства) с  патронами  травмат</w:t>
      </w:r>
      <w:r w:rsidR="00AA5984" w:rsidRPr="0009148D">
        <w:rPr>
          <w:rStyle w:val="ad"/>
          <w:b w:val="0"/>
          <w:color w:val="auto"/>
          <w:sz w:val="24"/>
          <w:szCs w:val="24"/>
        </w:rPr>
        <w:t>и</w:t>
      </w:r>
      <w:r w:rsidR="00AA5984" w:rsidRPr="0009148D">
        <w:rPr>
          <w:rStyle w:val="ad"/>
          <w:b w:val="0"/>
          <w:color w:val="auto"/>
          <w:sz w:val="24"/>
          <w:szCs w:val="24"/>
        </w:rPr>
        <w:t>ческого  действия, патронами газового действия и патронами светозвукового дейст</w:t>
      </w:r>
      <w:r w:rsidRPr="0009148D">
        <w:rPr>
          <w:rStyle w:val="ad"/>
          <w:b w:val="0"/>
          <w:color w:val="auto"/>
          <w:sz w:val="24"/>
          <w:szCs w:val="24"/>
        </w:rPr>
        <w:t>вия; о</w:t>
      </w:r>
      <w:r w:rsidR="00AA5984" w:rsidRPr="0009148D">
        <w:rPr>
          <w:rStyle w:val="ad"/>
          <w:b w:val="0"/>
          <w:color w:val="auto"/>
          <w:sz w:val="24"/>
          <w:szCs w:val="24"/>
        </w:rPr>
        <w:t>гнестрельное гладкоствольное длинн</w:t>
      </w:r>
      <w:r w:rsidR="00AA5984" w:rsidRPr="0009148D">
        <w:rPr>
          <w:rStyle w:val="ad"/>
          <w:b w:val="0"/>
          <w:color w:val="auto"/>
          <w:sz w:val="24"/>
          <w:szCs w:val="24"/>
        </w:rPr>
        <w:t>о</w:t>
      </w:r>
      <w:r w:rsidR="00AA5984" w:rsidRPr="0009148D">
        <w:rPr>
          <w:rStyle w:val="ad"/>
          <w:b w:val="0"/>
          <w:color w:val="auto"/>
          <w:sz w:val="24"/>
          <w:szCs w:val="24"/>
        </w:rPr>
        <w:t>ствольное оружие с патр</w:t>
      </w:r>
      <w:r w:rsidR="00AA5984" w:rsidRPr="0009148D">
        <w:rPr>
          <w:rStyle w:val="ad"/>
          <w:b w:val="0"/>
          <w:color w:val="auto"/>
          <w:sz w:val="24"/>
          <w:szCs w:val="24"/>
        </w:rPr>
        <w:t>о</w:t>
      </w:r>
      <w:r w:rsidR="00AA5984" w:rsidRPr="0009148D">
        <w:rPr>
          <w:rStyle w:val="ad"/>
          <w:b w:val="0"/>
          <w:color w:val="auto"/>
          <w:sz w:val="24"/>
          <w:szCs w:val="24"/>
        </w:rPr>
        <w:t>нами, в том числе с патронами травматического дейс</w:t>
      </w:r>
      <w:r w:rsidRPr="0009148D">
        <w:rPr>
          <w:rStyle w:val="ad"/>
          <w:b w:val="0"/>
          <w:color w:val="auto"/>
          <w:sz w:val="24"/>
          <w:szCs w:val="24"/>
        </w:rPr>
        <w:t>твия; и</w:t>
      </w:r>
      <w:r w:rsidR="00AA5984" w:rsidRPr="0009148D">
        <w:rPr>
          <w:rStyle w:val="ad"/>
          <w:b w:val="0"/>
          <w:color w:val="auto"/>
          <w:sz w:val="24"/>
          <w:szCs w:val="24"/>
        </w:rPr>
        <w:t>ные типы оружия, относящиеся к гражданскому огн</w:t>
      </w:r>
      <w:r w:rsidR="00AA5984" w:rsidRPr="0009148D">
        <w:rPr>
          <w:rStyle w:val="ad"/>
          <w:b w:val="0"/>
          <w:color w:val="auto"/>
          <w:sz w:val="24"/>
          <w:szCs w:val="24"/>
        </w:rPr>
        <w:t>е</w:t>
      </w:r>
      <w:r w:rsidR="00AA5984" w:rsidRPr="0009148D">
        <w:rPr>
          <w:rStyle w:val="ad"/>
          <w:b w:val="0"/>
          <w:color w:val="auto"/>
          <w:sz w:val="24"/>
          <w:szCs w:val="24"/>
        </w:rPr>
        <w:t>стрельному оружию</w:t>
      </w:r>
      <w:r w:rsidRPr="0009148D">
        <w:rPr>
          <w:rStyle w:val="ad"/>
          <w:b w:val="0"/>
          <w:color w:val="auto"/>
          <w:sz w:val="24"/>
          <w:szCs w:val="24"/>
        </w:rPr>
        <w:t>;</w:t>
      </w:r>
    </w:p>
    <w:p w14:paraId="41604C97" w14:textId="77777777" w:rsidR="00983070" w:rsidRPr="0009148D" w:rsidRDefault="00301DC6" w:rsidP="00BE3A38">
      <w:pPr>
        <w:ind w:firstLine="709"/>
        <w:jc w:val="both"/>
        <w:rPr>
          <w:sz w:val="24"/>
          <w:szCs w:val="24"/>
        </w:rPr>
      </w:pPr>
      <w:r w:rsidRPr="0009148D">
        <w:rPr>
          <w:sz w:val="24"/>
          <w:szCs w:val="24"/>
        </w:rPr>
        <w:t xml:space="preserve">- </w:t>
      </w:r>
      <w:r w:rsidR="00AA5984" w:rsidRPr="0009148D">
        <w:rPr>
          <w:sz w:val="24"/>
          <w:szCs w:val="24"/>
        </w:rPr>
        <w:t>г</w:t>
      </w:r>
      <w:r w:rsidR="004C42FF" w:rsidRPr="0009148D">
        <w:rPr>
          <w:sz w:val="24"/>
          <w:szCs w:val="24"/>
        </w:rPr>
        <w:t>азовые пистолеты и  револьверы;</w:t>
      </w:r>
    </w:p>
    <w:p w14:paraId="2667083C" w14:textId="77777777" w:rsidR="002C027F" w:rsidRPr="0009148D" w:rsidRDefault="00301DC6" w:rsidP="00BE3A38">
      <w:pPr>
        <w:ind w:firstLine="709"/>
        <w:jc w:val="both"/>
        <w:rPr>
          <w:sz w:val="24"/>
          <w:szCs w:val="24"/>
        </w:rPr>
      </w:pPr>
      <w:r w:rsidRPr="0009148D">
        <w:rPr>
          <w:sz w:val="24"/>
          <w:szCs w:val="24"/>
        </w:rPr>
        <w:t>- о</w:t>
      </w:r>
      <w:r w:rsidR="00AA5984" w:rsidRPr="0009148D">
        <w:rPr>
          <w:sz w:val="24"/>
          <w:szCs w:val="24"/>
        </w:rPr>
        <w:t>хотничье пневматич</w:t>
      </w:r>
      <w:r w:rsidR="00AA5984" w:rsidRPr="0009148D">
        <w:rPr>
          <w:sz w:val="24"/>
          <w:szCs w:val="24"/>
        </w:rPr>
        <w:t>е</w:t>
      </w:r>
      <w:r w:rsidR="00AA5984" w:rsidRPr="0009148D">
        <w:rPr>
          <w:sz w:val="24"/>
          <w:szCs w:val="24"/>
        </w:rPr>
        <w:t>ское оружие.</w:t>
      </w:r>
    </w:p>
    <w:p w14:paraId="59B3B54B" w14:textId="77777777" w:rsidR="00E53A74" w:rsidRPr="00BE3A38" w:rsidRDefault="002C027F" w:rsidP="00BE3A38">
      <w:pPr>
        <w:ind w:firstLine="709"/>
        <w:jc w:val="both"/>
        <w:rPr>
          <w:b/>
          <w:sz w:val="24"/>
          <w:szCs w:val="24"/>
        </w:rPr>
      </w:pPr>
      <w:r w:rsidRPr="00BE3A38">
        <w:rPr>
          <w:b/>
          <w:sz w:val="24"/>
          <w:szCs w:val="24"/>
        </w:rPr>
        <w:t>Тема 1.1.2. Порядок получения лицензий и разрешений, правила продажи, хранения, ношения, транспортировки и учета гра</w:t>
      </w:r>
      <w:r w:rsidRPr="00BE3A38">
        <w:rPr>
          <w:b/>
          <w:sz w:val="24"/>
          <w:szCs w:val="24"/>
        </w:rPr>
        <w:t>ж</w:t>
      </w:r>
      <w:r w:rsidRPr="00BE3A38">
        <w:rPr>
          <w:b/>
          <w:sz w:val="24"/>
          <w:szCs w:val="24"/>
        </w:rPr>
        <w:t>данского оружия.</w:t>
      </w:r>
    </w:p>
    <w:p w14:paraId="5E3EF3BB" w14:textId="77777777" w:rsidR="003465F7" w:rsidRPr="0009148D" w:rsidRDefault="002C027F" w:rsidP="00BE3A38">
      <w:pPr>
        <w:ind w:firstLine="709"/>
        <w:jc w:val="both"/>
        <w:rPr>
          <w:sz w:val="24"/>
          <w:szCs w:val="24"/>
        </w:rPr>
      </w:pPr>
      <w:r w:rsidRPr="0009148D">
        <w:rPr>
          <w:sz w:val="24"/>
          <w:szCs w:val="24"/>
        </w:rPr>
        <w:t>Порядок получения лицензий и разрешений, правила продажи, хран</w:t>
      </w:r>
      <w:r w:rsidRPr="0009148D">
        <w:rPr>
          <w:sz w:val="24"/>
          <w:szCs w:val="24"/>
        </w:rPr>
        <w:t>е</w:t>
      </w:r>
      <w:r w:rsidRPr="0009148D">
        <w:rPr>
          <w:sz w:val="24"/>
          <w:szCs w:val="24"/>
        </w:rPr>
        <w:t>ния, ношения, транспортировки и учета гражданского оружия на основании ФЗ «Об оружии», нормати</w:t>
      </w:r>
      <w:r w:rsidRPr="0009148D">
        <w:rPr>
          <w:sz w:val="24"/>
          <w:szCs w:val="24"/>
        </w:rPr>
        <w:t>в</w:t>
      </w:r>
      <w:r w:rsidRPr="0009148D">
        <w:rPr>
          <w:sz w:val="24"/>
          <w:szCs w:val="24"/>
        </w:rPr>
        <w:t>ных правовых актов Правител</w:t>
      </w:r>
      <w:r w:rsidRPr="0009148D">
        <w:rPr>
          <w:sz w:val="24"/>
          <w:szCs w:val="24"/>
        </w:rPr>
        <w:t>ь</w:t>
      </w:r>
      <w:r w:rsidRPr="0009148D">
        <w:rPr>
          <w:sz w:val="24"/>
          <w:szCs w:val="24"/>
        </w:rPr>
        <w:t>ства РФ</w:t>
      </w:r>
      <w:r w:rsidR="00BB1408">
        <w:rPr>
          <w:sz w:val="24"/>
          <w:szCs w:val="24"/>
        </w:rPr>
        <w:t>,</w:t>
      </w:r>
      <w:r w:rsidR="00BB1408" w:rsidRPr="00BB1408">
        <w:t xml:space="preserve"> </w:t>
      </w:r>
      <w:r w:rsidR="00BB1408">
        <w:t>Федеральной службы войск национальной гвардии Российской Федерации и МВД России</w:t>
      </w:r>
      <w:r w:rsidRPr="0009148D">
        <w:rPr>
          <w:sz w:val="24"/>
          <w:szCs w:val="24"/>
        </w:rPr>
        <w:t xml:space="preserve">. </w:t>
      </w:r>
    </w:p>
    <w:p w14:paraId="301945F2" w14:textId="77777777" w:rsidR="002C027F" w:rsidRPr="0009148D" w:rsidRDefault="002C027F" w:rsidP="00BE3A38">
      <w:pPr>
        <w:ind w:firstLine="709"/>
        <w:jc w:val="both"/>
        <w:rPr>
          <w:sz w:val="24"/>
          <w:szCs w:val="24"/>
        </w:rPr>
      </w:pPr>
      <w:r w:rsidRPr="0009148D">
        <w:rPr>
          <w:sz w:val="24"/>
          <w:szCs w:val="24"/>
        </w:rPr>
        <w:lastRenderedPageBreak/>
        <w:t>Ограничения, устанавливаемые на оборот оружия</w:t>
      </w:r>
      <w:r w:rsidR="00086D22">
        <w:rPr>
          <w:sz w:val="24"/>
          <w:szCs w:val="24"/>
        </w:rPr>
        <w:t xml:space="preserve"> </w:t>
      </w:r>
      <w:r w:rsidR="00086D22">
        <w:t>(Статья 6 ФЗ «Об оружии»)</w:t>
      </w:r>
      <w:r w:rsidRPr="0009148D">
        <w:rPr>
          <w:sz w:val="24"/>
          <w:szCs w:val="24"/>
        </w:rPr>
        <w:t xml:space="preserve">. </w:t>
      </w:r>
    </w:p>
    <w:p w14:paraId="549D15CD" w14:textId="77777777" w:rsidR="002C027F" w:rsidRPr="0009148D" w:rsidRDefault="002C027F" w:rsidP="00BE3A38">
      <w:pPr>
        <w:ind w:firstLine="709"/>
        <w:jc w:val="both"/>
        <w:rPr>
          <w:sz w:val="24"/>
          <w:szCs w:val="24"/>
        </w:rPr>
      </w:pPr>
      <w:r w:rsidRPr="0009148D">
        <w:rPr>
          <w:sz w:val="24"/>
          <w:szCs w:val="24"/>
        </w:rPr>
        <w:t>Приобретение оружия и патронов. Субъекты, имеющие право на приобретение оружия. Регистрация пр</w:t>
      </w:r>
      <w:r w:rsidRPr="0009148D">
        <w:rPr>
          <w:sz w:val="24"/>
          <w:szCs w:val="24"/>
        </w:rPr>
        <w:t>и</w:t>
      </w:r>
      <w:r w:rsidRPr="0009148D">
        <w:rPr>
          <w:sz w:val="24"/>
          <w:szCs w:val="24"/>
        </w:rPr>
        <w:t xml:space="preserve">обретенного оружия. </w:t>
      </w:r>
    </w:p>
    <w:p w14:paraId="295A3EDA" w14:textId="77777777" w:rsidR="003465F7" w:rsidRPr="0009148D" w:rsidRDefault="002C027F" w:rsidP="00BE3A38">
      <w:pPr>
        <w:ind w:firstLine="709"/>
        <w:jc w:val="both"/>
        <w:rPr>
          <w:sz w:val="24"/>
          <w:szCs w:val="24"/>
        </w:rPr>
      </w:pPr>
      <w:r w:rsidRPr="0009148D">
        <w:rPr>
          <w:sz w:val="24"/>
          <w:szCs w:val="24"/>
        </w:rPr>
        <w:t>Лицензирование приобретения оружия и патронов к нему. Выдача органами вну</w:t>
      </w:r>
      <w:r w:rsidRPr="0009148D">
        <w:rPr>
          <w:sz w:val="24"/>
          <w:szCs w:val="24"/>
        </w:rPr>
        <w:t>т</w:t>
      </w:r>
      <w:r w:rsidRPr="0009148D">
        <w:rPr>
          <w:sz w:val="24"/>
          <w:szCs w:val="24"/>
        </w:rPr>
        <w:t>ренних дел лицензий на приобретение оружия и п</w:t>
      </w:r>
      <w:r w:rsidRPr="0009148D">
        <w:rPr>
          <w:sz w:val="24"/>
          <w:szCs w:val="24"/>
        </w:rPr>
        <w:t>а</w:t>
      </w:r>
      <w:r w:rsidRPr="0009148D">
        <w:rPr>
          <w:sz w:val="24"/>
          <w:szCs w:val="24"/>
        </w:rPr>
        <w:t>тронов к нему. Основания для отказа в выдаче лицензии. Срок действия лицензии на прио</w:t>
      </w:r>
      <w:r w:rsidRPr="0009148D">
        <w:rPr>
          <w:sz w:val="24"/>
          <w:szCs w:val="24"/>
        </w:rPr>
        <w:t>б</w:t>
      </w:r>
      <w:r w:rsidRPr="0009148D">
        <w:rPr>
          <w:sz w:val="24"/>
          <w:szCs w:val="24"/>
        </w:rPr>
        <w:t>ретение оружия и патронов к нему. Особенности получения лицензий на приобретение оружия, а также разрешений на хран</w:t>
      </w:r>
      <w:r w:rsidRPr="0009148D">
        <w:rPr>
          <w:sz w:val="24"/>
          <w:szCs w:val="24"/>
        </w:rPr>
        <w:t>е</w:t>
      </w:r>
      <w:r w:rsidRPr="0009148D">
        <w:rPr>
          <w:sz w:val="24"/>
          <w:szCs w:val="24"/>
        </w:rPr>
        <w:t>ние, хранение и ношение о</w:t>
      </w:r>
      <w:r w:rsidRPr="0009148D">
        <w:rPr>
          <w:sz w:val="24"/>
          <w:szCs w:val="24"/>
        </w:rPr>
        <w:t>т</w:t>
      </w:r>
      <w:r w:rsidRPr="0009148D">
        <w:rPr>
          <w:sz w:val="24"/>
          <w:szCs w:val="24"/>
        </w:rPr>
        <w:t xml:space="preserve">дельных видов оружия. </w:t>
      </w:r>
    </w:p>
    <w:p w14:paraId="062A01D2" w14:textId="77777777" w:rsidR="003465F7" w:rsidRPr="0009148D" w:rsidRDefault="002C027F" w:rsidP="00BE3A38">
      <w:pPr>
        <w:ind w:firstLine="709"/>
        <w:jc w:val="both"/>
        <w:rPr>
          <w:sz w:val="24"/>
          <w:szCs w:val="24"/>
        </w:rPr>
      </w:pPr>
      <w:r w:rsidRPr="0009148D">
        <w:rPr>
          <w:sz w:val="24"/>
          <w:szCs w:val="24"/>
        </w:rPr>
        <w:t>Аннулирование лицензий и разрешений.</w:t>
      </w:r>
      <w:r w:rsidR="003465F7" w:rsidRPr="0009148D">
        <w:rPr>
          <w:sz w:val="24"/>
          <w:szCs w:val="24"/>
        </w:rPr>
        <w:t xml:space="preserve"> </w:t>
      </w:r>
    </w:p>
    <w:p w14:paraId="149499DA" w14:textId="77777777" w:rsidR="003465F7" w:rsidRPr="0009148D" w:rsidRDefault="003465F7" w:rsidP="00BE3A38">
      <w:pPr>
        <w:ind w:firstLine="709"/>
        <w:jc w:val="both"/>
        <w:rPr>
          <w:sz w:val="24"/>
          <w:szCs w:val="24"/>
        </w:rPr>
      </w:pPr>
      <w:r w:rsidRPr="0009148D">
        <w:rPr>
          <w:sz w:val="24"/>
          <w:szCs w:val="24"/>
        </w:rPr>
        <w:t xml:space="preserve">Изъятие оружия и патронов к нему. </w:t>
      </w:r>
    </w:p>
    <w:p w14:paraId="23DEFB64" w14:textId="77777777" w:rsidR="002C027F" w:rsidRPr="0009148D" w:rsidRDefault="003465F7" w:rsidP="00BE3A38">
      <w:pPr>
        <w:ind w:firstLine="709"/>
        <w:jc w:val="both"/>
        <w:rPr>
          <w:sz w:val="24"/>
          <w:szCs w:val="24"/>
        </w:rPr>
      </w:pPr>
      <w:r w:rsidRPr="0009148D">
        <w:rPr>
          <w:sz w:val="24"/>
          <w:szCs w:val="24"/>
        </w:rPr>
        <w:t>Хранение оружия и патронов к н</w:t>
      </w:r>
      <w:r w:rsidRPr="0009148D">
        <w:rPr>
          <w:sz w:val="24"/>
          <w:szCs w:val="24"/>
        </w:rPr>
        <w:t>е</w:t>
      </w:r>
      <w:r w:rsidRPr="0009148D">
        <w:rPr>
          <w:sz w:val="24"/>
          <w:szCs w:val="24"/>
        </w:rPr>
        <w:t>му.</w:t>
      </w:r>
    </w:p>
    <w:p w14:paraId="3C5EF1D6" w14:textId="77777777" w:rsidR="00002E4F" w:rsidRPr="00BE3A38" w:rsidRDefault="00664B6D" w:rsidP="00BE3A38">
      <w:pPr>
        <w:ind w:firstLine="709"/>
        <w:jc w:val="both"/>
        <w:rPr>
          <w:sz w:val="24"/>
          <w:szCs w:val="24"/>
        </w:rPr>
      </w:pPr>
      <w:r w:rsidRPr="00BE3A38">
        <w:rPr>
          <w:sz w:val="24"/>
          <w:szCs w:val="24"/>
        </w:rPr>
        <w:t>Правила оборота гражданского и служебного оружия и патронов к нему на территории Российской Федерации в части передачи, продажи, приобретения, учета, хранения, ношения, использования, транспортирования, перевозки и иных аспектов оборота оружия и патронов (Постановление Правительства РФ от 21.07.1998 г. N 814 «О мерах по регулированию оборота гражданского и служебного оружия и патронов к нему на территории Российской Федерации») Нормативные правовые акты МВД России, Федеральной службы войск национальной гвардии Российской Федерации, регламентирующие оборот оружия.</w:t>
      </w:r>
    </w:p>
    <w:p w14:paraId="217075A9" w14:textId="77777777" w:rsidR="00664B6D" w:rsidRPr="00BE3A38" w:rsidRDefault="00664B6D" w:rsidP="00BE3A38">
      <w:pPr>
        <w:ind w:firstLine="709"/>
        <w:jc w:val="both"/>
        <w:rPr>
          <w:sz w:val="24"/>
          <w:szCs w:val="24"/>
        </w:rPr>
      </w:pPr>
      <w:r w:rsidRPr="00BE3A38">
        <w:rPr>
          <w:sz w:val="24"/>
          <w:szCs w:val="24"/>
        </w:rPr>
        <w:t>Правила безопасного обращения с огнестрельным оружием самообороны. Правила безопасного обращения с газовым оружием (изучаются согласно пункту 68 Правил оборота, утвержденных Постановлением Правительства РФ от 21.07.1998 г. N 814, в рамках, установленных нормативными правовыми актами и инструкциями предприятий</w:t>
      </w:r>
      <w:r w:rsidR="00BE3A38">
        <w:rPr>
          <w:sz w:val="24"/>
          <w:szCs w:val="24"/>
        </w:rPr>
        <w:t xml:space="preserve"> </w:t>
      </w:r>
      <w:r w:rsidRPr="00BE3A38">
        <w:rPr>
          <w:sz w:val="24"/>
          <w:szCs w:val="24"/>
        </w:rPr>
        <w:t>производителей). Оценка правовых последствий принимаемых решений в процессе хранения, ношения, транспортирования гражданского оружия .</w:t>
      </w:r>
    </w:p>
    <w:p w14:paraId="725EA2D7" w14:textId="77777777" w:rsidR="002C027F" w:rsidRDefault="003465F7" w:rsidP="00BE3A38">
      <w:pPr>
        <w:ind w:firstLine="709"/>
        <w:jc w:val="both"/>
        <w:rPr>
          <w:b/>
          <w:sz w:val="24"/>
          <w:szCs w:val="24"/>
        </w:rPr>
      </w:pPr>
      <w:r w:rsidRPr="0009148D">
        <w:rPr>
          <w:b/>
          <w:sz w:val="24"/>
          <w:szCs w:val="24"/>
        </w:rPr>
        <w:t>Тема 1.1.3. Основания, условия и порядок применения оружия гражданами, дейс</w:t>
      </w:r>
      <w:r w:rsidRPr="0009148D">
        <w:rPr>
          <w:b/>
          <w:sz w:val="24"/>
          <w:szCs w:val="24"/>
        </w:rPr>
        <w:t>т</w:t>
      </w:r>
      <w:r w:rsidRPr="0009148D">
        <w:rPr>
          <w:b/>
          <w:sz w:val="24"/>
          <w:szCs w:val="24"/>
        </w:rPr>
        <w:t>вия после его применения.</w:t>
      </w:r>
    </w:p>
    <w:p w14:paraId="339A1921" w14:textId="77777777" w:rsidR="00664B6D" w:rsidRPr="00BE3A38" w:rsidRDefault="00664B6D" w:rsidP="00BE3A38">
      <w:pPr>
        <w:ind w:firstLine="709"/>
        <w:jc w:val="both"/>
        <w:rPr>
          <w:b/>
          <w:sz w:val="24"/>
          <w:szCs w:val="24"/>
        </w:rPr>
      </w:pPr>
      <w:r w:rsidRPr="00BE3A38">
        <w:rPr>
          <w:sz w:val="24"/>
          <w:szCs w:val="24"/>
        </w:rPr>
        <w:t>Основания использования гражданского оружия согласно его целевому назначению (самооборона, занятия спортом, охота, культурные и образовательные цели).</w:t>
      </w:r>
    </w:p>
    <w:p w14:paraId="39C2C6C1" w14:textId="77777777" w:rsidR="00C502D3" w:rsidRPr="00BE3A38" w:rsidRDefault="00664B6D" w:rsidP="00BE3A38">
      <w:pPr>
        <w:ind w:firstLine="709"/>
        <w:jc w:val="both"/>
        <w:rPr>
          <w:sz w:val="24"/>
          <w:szCs w:val="24"/>
        </w:rPr>
      </w:pPr>
      <w:r w:rsidRPr="00BE3A38">
        <w:rPr>
          <w:sz w:val="24"/>
          <w:szCs w:val="24"/>
        </w:rPr>
        <w:t>Условия и порядок использования гражданского оружия лицами, занимающимся в спортивных организациях по видам спорта, связанным с использованием огнестрельного оружия, а также лицами, проходящим стрелковую подготовку в образовательных организациях. Условия и порядок использования гражданского оружия в целях охоты. Условия и порядок использования гражданского оружия в культурных и образовательных целях. Условия и порядок использования гражданского оружия в целях самообороны. Аспекты безопасного использования оружия в целях охоты (требования охотничьего минимума и Правила охоты значимые для обеспечения безопасности владельцев оружия, третьих лиц, охраны окружающей среды) (Приказ Минприроды России от 30.06.2011 N 568 «Об утверждении требований охотничьего минимума», Приказ Минприроды России от 24.07.2020 N 477 «Об утверждении Правил охоты»). Применение оружия гражданами Российской Федерации согласно ФЗ «Об оружии», как правовой институт, не зависящий от целевого назначения оружия (Статья 24 ФЗ «Об оружии»). Основания и порядок применения оружия. Правила (запреты), установленные для применения оружия. Применение оружия в состоянии необходимой обороны и крайней необходимости</w:t>
      </w:r>
      <w:r w:rsidRPr="00BE3A38">
        <w:rPr>
          <w:sz w:val="24"/>
          <w:szCs w:val="24"/>
        </w:rPr>
        <w:sym w:font="Symbol" w:char="F02A"/>
      </w:r>
      <w:r w:rsidRPr="00BE3A38">
        <w:rPr>
          <w:sz w:val="24"/>
          <w:szCs w:val="24"/>
        </w:rPr>
        <w:t xml:space="preserve"> . Действия после применения оружия гражданами. Действия после применения гражданского оружия, обусловленные нормами права. Информирование органа внутренних дел и территориального органа федерального органа исполнительной власти, уполномоченного в сфере оборота оружия, по месту применения оружия (Статья 24 ФЗ «Об оружии»). Действия после применения оружия, направленные на обеспечение сохранения состояния оружия и обстановки его применения, в целях проверки законности применения оружия. Практика проверок, проводимых правоохранительными органами по фактам применения оружия гражданами. Оценка правовых последствий принимаемых решений в процессе применения гражданского оружия</w:t>
      </w:r>
      <w:r w:rsidR="00C502D3" w:rsidRPr="00BE3A38">
        <w:rPr>
          <w:sz w:val="24"/>
          <w:szCs w:val="24"/>
        </w:rPr>
        <w:t>.</w:t>
      </w:r>
    </w:p>
    <w:p w14:paraId="004FA3B2" w14:textId="77777777" w:rsidR="00A77682" w:rsidRPr="0009148D" w:rsidRDefault="006848E9" w:rsidP="00BE3A38">
      <w:pPr>
        <w:ind w:firstLine="709"/>
        <w:jc w:val="both"/>
        <w:rPr>
          <w:b/>
          <w:sz w:val="24"/>
          <w:szCs w:val="24"/>
        </w:rPr>
      </w:pPr>
      <w:r w:rsidRPr="0009148D">
        <w:rPr>
          <w:b/>
          <w:sz w:val="24"/>
          <w:szCs w:val="24"/>
        </w:rPr>
        <w:lastRenderedPageBreak/>
        <w:t xml:space="preserve">Тема 1.1.4. </w:t>
      </w:r>
      <w:r w:rsidR="000B720D" w:rsidRPr="0009148D">
        <w:rPr>
          <w:b/>
          <w:sz w:val="24"/>
          <w:szCs w:val="24"/>
        </w:rPr>
        <w:t>Административная ответственность за нарушения в сфере оборота оружия</w:t>
      </w:r>
      <w:r w:rsidRPr="0009148D">
        <w:rPr>
          <w:b/>
          <w:sz w:val="24"/>
          <w:szCs w:val="24"/>
        </w:rPr>
        <w:t>.</w:t>
      </w:r>
    </w:p>
    <w:p w14:paraId="0A47A561" w14:textId="77777777" w:rsidR="009E48B0" w:rsidRPr="0009148D" w:rsidRDefault="009E48B0" w:rsidP="00BE3A38">
      <w:pPr>
        <w:ind w:firstLine="709"/>
        <w:jc w:val="both"/>
        <w:rPr>
          <w:sz w:val="24"/>
          <w:szCs w:val="24"/>
        </w:rPr>
      </w:pPr>
      <w:r w:rsidRPr="0009148D">
        <w:rPr>
          <w:sz w:val="24"/>
          <w:szCs w:val="24"/>
        </w:rPr>
        <w:t>Кодекс Российской Федерации об административных правонарушениях (КоАП РФ).</w:t>
      </w:r>
    </w:p>
    <w:p w14:paraId="79A0392D" w14:textId="77777777" w:rsidR="009E48B0" w:rsidRDefault="006848E9" w:rsidP="00BE3A38">
      <w:pPr>
        <w:ind w:firstLine="709"/>
        <w:jc w:val="both"/>
        <w:rPr>
          <w:sz w:val="24"/>
          <w:szCs w:val="24"/>
        </w:rPr>
      </w:pPr>
      <w:r w:rsidRPr="0009148D">
        <w:rPr>
          <w:sz w:val="24"/>
          <w:szCs w:val="24"/>
        </w:rPr>
        <w:t>Статьи 20.8</w:t>
      </w:r>
      <w:r w:rsidR="009E48B0" w:rsidRPr="0009148D">
        <w:rPr>
          <w:sz w:val="24"/>
          <w:szCs w:val="24"/>
        </w:rPr>
        <w:t xml:space="preserve"> КоАП РФ. Нарушение правил производства, продажи, хранения или учета оружия и патронов к нему, порядка выдачи свидетельства о прохождении подгото</w:t>
      </w:r>
      <w:r w:rsidR="009E48B0" w:rsidRPr="0009148D">
        <w:rPr>
          <w:sz w:val="24"/>
          <w:szCs w:val="24"/>
        </w:rPr>
        <w:t>в</w:t>
      </w:r>
      <w:r w:rsidR="009E48B0" w:rsidRPr="0009148D">
        <w:rPr>
          <w:sz w:val="24"/>
          <w:szCs w:val="24"/>
        </w:rPr>
        <w:t>ки и проверки знания правил безопасного обращения с оружием и наличия навыков бе</w:t>
      </w:r>
      <w:r w:rsidR="009E48B0" w:rsidRPr="0009148D">
        <w:rPr>
          <w:sz w:val="24"/>
          <w:szCs w:val="24"/>
        </w:rPr>
        <w:t>з</w:t>
      </w:r>
      <w:r w:rsidR="009E48B0" w:rsidRPr="0009148D">
        <w:rPr>
          <w:sz w:val="24"/>
          <w:szCs w:val="24"/>
        </w:rPr>
        <w:t>опасного обращения с оружием или медицинских заключений об отсутствии противоп</w:t>
      </w:r>
      <w:r w:rsidR="009E48B0" w:rsidRPr="0009148D">
        <w:rPr>
          <w:sz w:val="24"/>
          <w:szCs w:val="24"/>
        </w:rPr>
        <w:t>о</w:t>
      </w:r>
      <w:r w:rsidR="009E48B0" w:rsidRPr="0009148D">
        <w:rPr>
          <w:sz w:val="24"/>
          <w:szCs w:val="24"/>
        </w:rPr>
        <w:t>казаний к владению оружием.</w:t>
      </w:r>
      <w:r w:rsidRPr="0009148D">
        <w:rPr>
          <w:sz w:val="24"/>
          <w:szCs w:val="24"/>
        </w:rPr>
        <w:t xml:space="preserve"> </w:t>
      </w:r>
    </w:p>
    <w:p w14:paraId="12BE71BF" w14:textId="77777777" w:rsidR="00664B6D" w:rsidRPr="00BE3A38" w:rsidRDefault="00664B6D" w:rsidP="00BE3A38">
      <w:pPr>
        <w:ind w:firstLine="709"/>
        <w:jc w:val="both"/>
        <w:rPr>
          <w:sz w:val="24"/>
          <w:szCs w:val="24"/>
        </w:rPr>
      </w:pPr>
      <w:r w:rsidRPr="00BE3A38">
        <w:rPr>
          <w:sz w:val="24"/>
          <w:szCs w:val="24"/>
        </w:rPr>
        <w:t xml:space="preserve">Статья 20.9. КоАП РФ. Установка на гражданском или служебном оружии приспособления для бесшумной стрельбы или прицела (прицельного комплекса) ночного видения. </w:t>
      </w:r>
    </w:p>
    <w:p w14:paraId="2F1E6110" w14:textId="77777777" w:rsidR="00664B6D" w:rsidRPr="00BE3A38" w:rsidRDefault="00664B6D" w:rsidP="00BE3A38">
      <w:pPr>
        <w:ind w:firstLine="709"/>
        <w:jc w:val="both"/>
        <w:rPr>
          <w:sz w:val="24"/>
          <w:szCs w:val="24"/>
        </w:rPr>
      </w:pPr>
      <w:r w:rsidRPr="00BE3A38">
        <w:rPr>
          <w:sz w:val="24"/>
          <w:szCs w:val="24"/>
        </w:rPr>
        <w:t>Статья 20.10. КоАП РФ. Незаконные изготовление, приобретение, продажа, передача, хранение, перевозка, транспортирование, ношение или использование оружия, основных частей огнестрельного оружия и патронов к оружию</w:t>
      </w:r>
    </w:p>
    <w:p w14:paraId="3B7E70E3" w14:textId="77777777" w:rsidR="009E48B0" w:rsidRPr="0009148D" w:rsidRDefault="009E48B0" w:rsidP="00BE3A38">
      <w:pPr>
        <w:ind w:firstLine="709"/>
        <w:jc w:val="both"/>
        <w:rPr>
          <w:sz w:val="24"/>
          <w:szCs w:val="24"/>
        </w:rPr>
      </w:pPr>
      <w:r w:rsidRPr="0009148D">
        <w:rPr>
          <w:sz w:val="24"/>
          <w:szCs w:val="24"/>
        </w:rPr>
        <w:t xml:space="preserve">Статья </w:t>
      </w:r>
      <w:r w:rsidR="006848E9" w:rsidRPr="0009148D">
        <w:rPr>
          <w:sz w:val="24"/>
          <w:szCs w:val="24"/>
        </w:rPr>
        <w:t>20.11</w:t>
      </w:r>
      <w:r w:rsidRPr="0009148D">
        <w:rPr>
          <w:sz w:val="24"/>
          <w:szCs w:val="24"/>
        </w:rPr>
        <w:t xml:space="preserve"> КоАП РФ. Нарушение сроков регистрации (перерегистр</w:t>
      </w:r>
      <w:r w:rsidRPr="0009148D">
        <w:rPr>
          <w:sz w:val="24"/>
          <w:szCs w:val="24"/>
        </w:rPr>
        <w:t>а</w:t>
      </w:r>
      <w:r w:rsidRPr="0009148D">
        <w:rPr>
          <w:sz w:val="24"/>
          <w:szCs w:val="24"/>
        </w:rPr>
        <w:t>ции) оружия или сроков постановки его на учет.</w:t>
      </w:r>
    </w:p>
    <w:p w14:paraId="7CBD98A4" w14:textId="77777777" w:rsidR="009E48B0" w:rsidRPr="0009148D" w:rsidRDefault="009E48B0" w:rsidP="00BE3A38">
      <w:pPr>
        <w:ind w:firstLine="709"/>
        <w:jc w:val="both"/>
        <w:rPr>
          <w:sz w:val="24"/>
          <w:szCs w:val="24"/>
        </w:rPr>
      </w:pPr>
      <w:r w:rsidRPr="0009148D">
        <w:rPr>
          <w:sz w:val="24"/>
          <w:szCs w:val="24"/>
        </w:rPr>
        <w:t>Статья 20.12 КоАП РФ. Пересылка оружия, нарушение правил перевозки, тран</w:t>
      </w:r>
      <w:r w:rsidRPr="0009148D">
        <w:rPr>
          <w:sz w:val="24"/>
          <w:szCs w:val="24"/>
        </w:rPr>
        <w:t>с</w:t>
      </w:r>
      <w:r w:rsidRPr="0009148D">
        <w:rPr>
          <w:sz w:val="24"/>
          <w:szCs w:val="24"/>
        </w:rPr>
        <w:t>портирования или использования оружия и патронов к нему.</w:t>
      </w:r>
    </w:p>
    <w:p w14:paraId="1095C62A" w14:textId="77777777" w:rsidR="009E48B0" w:rsidRDefault="009E48B0" w:rsidP="00BE3A38">
      <w:pPr>
        <w:ind w:firstLine="709"/>
        <w:jc w:val="both"/>
        <w:rPr>
          <w:sz w:val="24"/>
          <w:szCs w:val="24"/>
        </w:rPr>
      </w:pPr>
      <w:r w:rsidRPr="0009148D">
        <w:rPr>
          <w:sz w:val="24"/>
          <w:szCs w:val="24"/>
        </w:rPr>
        <w:t>Статья 20.13 КоАП РФ.</w:t>
      </w:r>
      <w:r w:rsidRPr="0009148D">
        <w:rPr>
          <w:rFonts w:ascii="Arial" w:hAnsi="Arial" w:cs="Arial"/>
          <w:sz w:val="24"/>
          <w:szCs w:val="24"/>
        </w:rPr>
        <w:t xml:space="preserve"> </w:t>
      </w:r>
      <w:r w:rsidRPr="0009148D">
        <w:rPr>
          <w:sz w:val="24"/>
          <w:szCs w:val="24"/>
        </w:rPr>
        <w:t>Стрельба из оружия в не отведенных для этого местах.</w:t>
      </w:r>
    </w:p>
    <w:p w14:paraId="5CDFF307" w14:textId="77777777" w:rsidR="00DC71B8" w:rsidRDefault="00664B6D" w:rsidP="00BE3A38">
      <w:pPr>
        <w:ind w:firstLine="709"/>
        <w:jc w:val="both"/>
        <w:rPr>
          <w:sz w:val="24"/>
          <w:szCs w:val="24"/>
        </w:rPr>
      </w:pPr>
      <w:r w:rsidRPr="00BE3A38">
        <w:rPr>
          <w:sz w:val="24"/>
          <w:szCs w:val="24"/>
        </w:rPr>
        <w:t xml:space="preserve">Статья 3.7. Конфискация орудия совершения или предмета административного правонарушения </w:t>
      </w:r>
    </w:p>
    <w:p w14:paraId="167B2F1C" w14:textId="77777777" w:rsidR="00DC71B8" w:rsidRDefault="00664B6D" w:rsidP="00BE3A38">
      <w:pPr>
        <w:ind w:firstLine="709"/>
        <w:jc w:val="both"/>
        <w:rPr>
          <w:sz w:val="24"/>
          <w:szCs w:val="24"/>
        </w:rPr>
      </w:pPr>
      <w:r w:rsidRPr="00BE3A38">
        <w:rPr>
          <w:sz w:val="24"/>
          <w:szCs w:val="24"/>
        </w:rPr>
        <w:t>Статья 8.37. Нарушение правил охоты, правил, регламентирующих рыболовство и другие виды пользования объектами животного мира</w:t>
      </w:r>
    </w:p>
    <w:p w14:paraId="0ECAF74D" w14:textId="77777777" w:rsidR="00DC71B8" w:rsidRDefault="00664B6D" w:rsidP="00BE3A38">
      <w:pPr>
        <w:ind w:firstLine="709"/>
        <w:jc w:val="both"/>
        <w:rPr>
          <w:sz w:val="24"/>
          <w:szCs w:val="24"/>
        </w:rPr>
      </w:pPr>
      <w:r w:rsidRPr="00BE3A38">
        <w:rPr>
          <w:sz w:val="24"/>
          <w:szCs w:val="24"/>
        </w:rPr>
        <w:t xml:space="preserve"> Статья 13.15. Злоупотребление свободой массовой информации (в том числе часть 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незаконному изготовлению или переделке оружия, основных частей огнестрельного оружия, если эти действия не содержат признаков уголовно наказуемого деяния) </w:t>
      </w:r>
    </w:p>
    <w:p w14:paraId="1B7E0C4F" w14:textId="77777777" w:rsidR="00DC71B8" w:rsidRDefault="00664B6D" w:rsidP="00BE3A38">
      <w:pPr>
        <w:ind w:firstLine="709"/>
        <w:jc w:val="both"/>
        <w:rPr>
          <w:sz w:val="24"/>
          <w:szCs w:val="24"/>
        </w:rPr>
      </w:pPr>
      <w:r w:rsidRPr="00BE3A38">
        <w:rPr>
          <w:sz w:val="24"/>
          <w:szCs w:val="24"/>
        </w:rPr>
        <w:t xml:space="preserve">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(в том числе часть 7. Невыполнение законного требования или воспрепятствование осуществлению законной деятельности должностного лица войск национальной гвардии Российской Федерации, осуществляющего федеральный государственный контроль (надзор) в сфере оборота оружия) </w:t>
      </w:r>
    </w:p>
    <w:p w14:paraId="4DAAE32D" w14:textId="77777777" w:rsidR="00DC71B8" w:rsidRDefault="00664B6D" w:rsidP="00BE3A38">
      <w:pPr>
        <w:ind w:firstLine="709"/>
        <w:jc w:val="both"/>
        <w:rPr>
          <w:sz w:val="24"/>
          <w:szCs w:val="24"/>
        </w:rPr>
      </w:pPr>
      <w:r w:rsidRPr="00BE3A38">
        <w:rPr>
          <w:sz w:val="24"/>
          <w:szCs w:val="24"/>
        </w:rPr>
        <w:t xml:space="preserve">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 (в том числе часть 36. Невыполнение в установленный срок законного предписания органа (должностного лица) войск национальной гвардии Российской Федерации, осуществляющего федеральный государственный контроль (надзор) в установленных сферах деятельности и часть 37. Повторное совершение административного правонарушения, предусмотренного частью 36 статьи 19.5.) </w:t>
      </w:r>
    </w:p>
    <w:p w14:paraId="2FDA2332" w14:textId="77777777" w:rsidR="00E53A74" w:rsidRPr="00BE3A38" w:rsidRDefault="00664B6D" w:rsidP="00BE3A38">
      <w:pPr>
        <w:ind w:firstLine="709"/>
        <w:jc w:val="both"/>
        <w:rPr>
          <w:sz w:val="24"/>
          <w:szCs w:val="24"/>
        </w:rPr>
      </w:pPr>
      <w:r w:rsidRPr="00BE3A38">
        <w:rPr>
          <w:sz w:val="24"/>
          <w:szCs w:val="24"/>
        </w:rPr>
        <w:t xml:space="preserve">Тема 1.1.5. Правовые основы самостоятельного снаряжения патронов к гражданскому огнестрельному длинноствольному оружию. Правила оборота инициирующих и воспламеняющих веществ и материалов (пороха, капсюлей) Правовые основы самостоятельного снаряжения патронов к гражданскому огнестрельному длинноствольному оружию (Статья 16 ФЗ «Об оружии»). Право граждан Российской Федерации, являющихся владельцами гражданского огнестрельного длинноствольного оружия, при наличии разрешения на хранение и ношение данного оружия производить самостоятельное снаряжение патронов к </w:t>
      </w:r>
      <w:r w:rsidRPr="00BE3A38">
        <w:rPr>
          <w:sz w:val="24"/>
          <w:szCs w:val="24"/>
        </w:rPr>
        <w:lastRenderedPageBreak/>
        <w:t>указанному оружию для личного использования. Правила оборота инициирующих и воспламеняющих веществ и материалов (пороха, капсюлей) (п.12 статьи 6, статья 18 ФЗ «Об оружии»). Запрет на продажу инициирующих и воспламеняющих веществ и материалов (порох, капсюли) для самостоятельного снаряжения патронов к гражданскому огнестрельному длинноствольному оружию либо для заряжания оружия, имеющего культурную ценность, копий старинного (антикварного) огнестрельного оружия и реплик старинного (антикварного) огнестрельного оружия гражданам, не представившим разрешение на хранение и ношение гражданского огнестрельного длинноствольного оружия. Запрет на продажу веществ и материалов для самостоятельного снаряжения патронов к гражданскому огнестрельному длинноствольному оружию, упаковка которых не со- 12 держит сведений о правилах их безопасного использования для самостоятельного снаряжения патронов к гражданскому огнестрельному длинноствольному оружию.</w:t>
      </w:r>
    </w:p>
    <w:p w14:paraId="5E84F394" w14:textId="77777777" w:rsidR="00E578ED" w:rsidRPr="00BE3A38" w:rsidRDefault="004F551B" w:rsidP="00BE3A38">
      <w:pPr>
        <w:jc w:val="center"/>
        <w:rPr>
          <w:b/>
          <w:sz w:val="24"/>
          <w:szCs w:val="24"/>
        </w:rPr>
      </w:pPr>
      <w:r w:rsidRPr="0009148D">
        <w:rPr>
          <w:b/>
          <w:sz w:val="24"/>
          <w:szCs w:val="24"/>
        </w:rPr>
        <w:t>Часть 2</w:t>
      </w:r>
      <w:r w:rsidR="00045F78" w:rsidRPr="0009148D">
        <w:rPr>
          <w:b/>
          <w:sz w:val="24"/>
          <w:szCs w:val="24"/>
        </w:rPr>
        <w:t>. Основы уголовного законодательства</w:t>
      </w:r>
    </w:p>
    <w:p w14:paraId="2D815A5F" w14:textId="77777777" w:rsidR="00A77682" w:rsidRPr="0009148D" w:rsidRDefault="00E578ED" w:rsidP="00BE3A38">
      <w:pPr>
        <w:ind w:firstLine="709"/>
        <w:jc w:val="both"/>
        <w:rPr>
          <w:b/>
          <w:sz w:val="24"/>
          <w:szCs w:val="24"/>
        </w:rPr>
      </w:pPr>
      <w:r w:rsidRPr="0009148D">
        <w:rPr>
          <w:b/>
          <w:sz w:val="24"/>
          <w:szCs w:val="24"/>
        </w:rPr>
        <w:t>Тема 1.2.1. Необходимая оборона и крайняя необходимость по уголовному з</w:t>
      </w:r>
      <w:r w:rsidRPr="0009148D">
        <w:rPr>
          <w:b/>
          <w:sz w:val="24"/>
          <w:szCs w:val="24"/>
        </w:rPr>
        <w:t>а</w:t>
      </w:r>
      <w:r w:rsidRPr="0009148D">
        <w:rPr>
          <w:b/>
          <w:sz w:val="24"/>
          <w:szCs w:val="24"/>
        </w:rPr>
        <w:t>конодательству.</w:t>
      </w:r>
    </w:p>
    <w:p w14:paraId="5674ADAD" w14:textId="77777777" w:rsidR="00E578ED" w:rsidRPr="0009148D" w:rsidRDefault="00BD5F59" w:rsidP="00BE3A38">
      <w:pPr>
        <w:ind w:firstLine="709"/>
        <w:jc w:val="both"/>
        <w:rPr>
          <w:sz w:val="24"/>
          <w:szCs w:val="24"/>
        </w:rPr>
      </w:pPr>
      <w:r w:rsidRPr="0009148D">
        <w:rPr>
          <w:sz w:val="24"/>
          <w:szCs w:val="24"/>
        </w:rPr>
        <w:t>Уголовный кодекс Российской Федерации (далее – УК РФ). Обстоятельства, и</w:t>
      </w:r>
      <w:r w:rsidRPr="0009148D">
        <w:rPr>
          <w:sz w:val="24"/>
          <w:szCs w:val="24"/>
        </w:rPr>
        <w:t>с</w:t>
      </w:r>
      <w:r w:rsidRPr="0009148D">
        <w:rPr>
          <w:sz w:val="24"/>
          <w:szCs w:val="24"/>
        </w:rPr>
        <w:t>ключающие преступность деяния, в том числе:</w:t>
      </w:r>
    </w:p>
    <w:p w14:paraId="5537A468" w14:textId="77777777" w:rsidR="00676571" w:rsidRDefault="00BD5F59" w:rsidP="00BE3A38">
      <w:pPr>
        <w:ind w:firstLine="709"/>
        <w:jc w:val="both"/>
        <w:rPr>
          <w:sz w:val="24"/>
          <w:szCs w:val="24"/>
        </w:rPr>
      </w:pPr>
      <w:r w:rsidRPr="0009148D">
        <w:rPr>
          <w:sz w:val="24"/>
          <w:szCs w:val="24"/>
        </w:rPr>
        <w:t>Статья 37 УК РФ. Необходимая оборона.</w:t>
      </w:r>
      <w:r w:rsidR="0083034E" w:rsidRPr="0009148D">
        <w:rPr>
          <w:sz w:val="24"/>
          <w:szCs w:val="24"/>
        </w:rPr>
        <w:t xml:space="preserve"> </w:t>
      </w:r>
      <w:r w:rsidRPr="0009148D">
        <w:rPr>
          <w:sz w:val="24"/>
          <w:szCs w:val="24"/>
        </w:rPr>
        <w:t>Статья 39 УК РФ. Крайняя необход</w:t>
      </w:r>
      <w:r w:rsidRPr="0009148D">
        <w:rPr>
          <w:sz w:val="24"/>
          <w:szCs w:val="24"/>
        </w:rPr>
        <w:t>и</w:t>
      </w:r>
      <w:r w:rsidRPr="0009148D">
        <w:rPr>
          <w:sz w:val="24"/>
          <w:szCs w:val="24"/>
        </w:rPr>
        <w:t>мость.</w:t>
      </w:r>
    </w:p>
    <w:p w14:paraId="52AB0C76" w14:textId="77777777" w:rsidR="00B34082" w:rsidRPr="00BE3A38" w:rsidRDefault="00B34082" w:rsidP="00BE3A38">
      <w:pPr>
        <w:ind w:firstLine="709"/>
        <w:jc w:val="both"/>
        <w:rPr>
          <w:sz w:val="24"/>
          <w:szCs w:val="24"/>
        </w:rPr>
      </w:pPr>
      <w:r w:rsidRPr="00BE3A38">
        <w:rPr>
          <w:sz w:val="24"/>
          <w:szCs w:val="24"/>
        </w:rPr>
        <w:t>Понятия о необходимой обороне и крайней необходимости. Правовые последствия превышения пределов необходимой обороны и условий крайней необходимости.</w:t>
      </w:r>
    </w:p>
    <w:p w14:paraId="0709ED2D" w14:textId="77777777" w:rsidR="00E578ED" w:rsidRPr="0009148D" w:rsidRDefault="00E578ED" w:rsidP="00BE3A38">
      <w:pPr>
        <w:ind w:firstLine="709"/>
        <w:jc w:val="both"/>
        <w:rPr>
          <w:b/>
          <w:sz w:val="24"/>
          <w:szCs w:val="24"/>
        </w:rPr>
      </w:pPr>
      <w:r w:rsidRPr="0009148D">
        <w:rPr>
          <w:b/>
          <w:sz w:val="24"/>
          <w:szCs w:val="24"/>
        </w:rPr>
        <w:t>Тема 1.2.2. Уголовная ответственность за нарушения в сфере об</w:t>
      </w:r>
      <w:r w:rsidRPr="0009148D">
        <w:rPr>
          <w:b/>
          <w:sz w:val="24"/>
          <w:szCs w:val="24"/>
        </w:rPr>
        <w:t>о</w:t>
      </w:r>
      <w:r w:rsidRPr="0009148D">
        <w:rPr>
          <w:b/>
          <w:sz w:val="24"/>
          <w:szCs w:val="24"/>
        </w:rPr>
        <w:t>рота оружия.</w:t>
      </w:r>
    </w:p>
    <w:p w14:paraId="22DC96D0" w14:textId="77777777" w:rsidR="00BD5F59" w:rsidRPr="00BE3A38" w:rsidRDefault="00BD5F59" w:rsidP="00BE3A38">
      <w:pPr>
        <w:ind w:firstLine="709"/>
        <w:jc w:val="both"/>
        <w:rPr>
          <w:sz w:val="24"/>
          <w:szCs w:val="24"/>
        </w:rPr>
      </w:pPr>
      <w:r w:rsidRPr="00BE3A38">
        <w:rPr>
          <w:sz w:val="24"/>
          <w:szCs w:val="24"/>
        </w:rPr>
        <w:t>Статья 222 УК РФ.</w:t>
      </w:r>
      <w:r w:rsidRPr="00BE3A38">
        <w:rPr>
          <w:rFonts w:ascii="Arial" w:hAnsi="Arial" w:cs="Arial"/>
          <w:sz w:val="24"/>
          <w:szCs w:val="24"/>
        </w:rPr>
        <w:t xml:space="preserve"> </w:t>
      </w:r>
      <w:r w:rsidRPr="00BE3A38">
        <w:rPr>
          <w:sz w:val="24"/>
          <w:szCs w:val="24"/>
        </w:rPr>
        <w:t>Незаконные приобретение, передача, сбыт, хран</w:t>
      </w:r>
      <w:r w:rsidRPr="00BE3A38">
        <w:rPr>
          <w:sz w:val="24"/>
          <w:szCs w:val="24"/>
        </w:rPr>
        <w:t>е</w:t>
      </w:r>
      <w:r w:rsidRPr="00BE3A38">
        <w:rPr>
          <w:sz w:val="24"/>
          <w:szCs w:val="24"/>
        </w:rPr>
        <w:t>ние, перевозка или ношение оружия, его основных частей, боеприпасов, взрывчатых веществ и взрывных устройств.</w:t>
      </w:r>
    </w:p>
    <w:p w14:paraId="03927DA3" w14:textId="77777777" w:rsidR="00B34082" w:rsidRPr="00BE3A38" w:rsidRDefault="00B34082" w:rsidP="00BE3A38">
      <w:pPr>
        <w:ind w:firstLine="709"/>
        <w:jc w:val="both"/>
        <w:rPr>
          <w:sz w:val="24"/>
          <w:szCs w:val="24"/>
        </w:rPr>
      </w:pPr>
      <w:r w:rsidRPr="00BE3A38">
        <w:rPr>
          <w:sz w:val="24"/>
          <w:szCs w:val="24"/>
        </w:rPr>
        <w:t>Статья 222.2. УК РФ. Незаконные приобретение, передача, сбыт, хранение, перевозка, пересылка или ношение крупнокалиберного огнестрельного оружия, его основных частей и боеприпасов к нему</w:t>
      </w:r>
    </w:p>
    <w:p w14:paraId="25EA820D" w14:textId="77777777" w:rsidR="00BD5F59" w:rsidRPr="00BE3A38" w:rsidRDefault="00BD5F59" w:rsidP="00BE3A38">
      <w:pPr>
        <w:ind w:firstLine="709"/>
        <w:jc w:val="both"/>
        <w:rPr>
          <w:sz w:val="24"/>
          <w:szCs w:val="24"/>
        </w:rPr>
      </w:pPr>
      <w:r w:rsidRPr="00BE3A38">
        <w:rPr>
          <w:sz w:val="24"/>
          <w:szCs w:val="24"/>
        </w:rPr>
        <w:t>Статья 223 УК РФ.</w:t>
      </w:r>
      <w:r w:rsidR="00A45B28" w:rsidRPr="00BE3A38">
        <w:rPr>
          <w:rFonts w:ascii="Arial" w:hAnsi="Arial" w:cs="Arial"/>
          <w:sz w:val="24"/>
          <w:szCs w:val="24"/>
        </w:rPr>
        <w:t xml:space="preserve"> </w:t>
      </w:r>
      <w:r w:rsidR="00A45B28" w:rsidRPr="00BE3A38">
        <w:rPr>
          <w:sz w:val="24"/>
          <w:szCs w:val="24"/>
        </w:rPr>
        <w:t>Незаконное изготовление оружия.</w:t>
      </w:r>
    </w:p>
    <w:p w14:paraId="308BEA2A" w14:textId="77777777" w:rsidR="00BD5F59" w:rsidRDefault="00BD5F59" w:rsidP="00BE3A38">
      <w:pPr>
        <w:ind w:firstLine="709"/>
        <w:jc w:val="both"/>
        <w:rPr>
          <w:sz w:val="24"/>
          <w:szCs w:val="24"/>
        </w:rPr>
      </w:pPr>
      <w:r w:rsidRPr="0009148D">
        <w:rPr>
          <w:sz w:val="24"/>
          <w:szCs w:val="24"/>
        </w:rPr>
        <w:t>Статья 224 УК РФ.</w:t>
      </w:r>
      <w:r w:rsidR="00A45B28" w:rsidRPr="0009148D">
        <w:rPr>
          <w:rFonts w:ascii="Calibri" w:hAnsi="Calibri"/>
          <w:sz w:val="24"/>
          <w:szCs w:val="24"/>
        </w:rPr>
        <w:t xml:space="preserve"> </w:t>
      </w:r>
      <w:r w:rsidR="00A45B28" w:rsidRPr="0009148D">
        <w:rPr>
          <w:sz w:val="24"/>
          <w:szCs w:val="24"/>
        </w:rPr>
        <w:t>Небрежное хранение огнестрельного оружия.</w:t>
      </w:r>
    </w:p>
    <w:p w14:paraId="02A32501" w14:textId="77777777" w:rsidR="00B34082" w:rsidRPr="00BE3A38" w:rsidRDefault="00B34082" w:rsidP="00BE3A38">
      <w:pPr>
        <w:ind w:firstLine="709"/>
        <w:jc w:val="both"/>
        <w:rPr>
          <w:sz w:val="24"/>
          <w:szCs w:val="24"/>
        </w:rPr>
      </w:pPr>
      <w:r w:rsidRPr="00BE3A38">
        <w:rPr>
          <w:sz w:val="24"/>
          <w:szCs w:val="24"/>
        </w:rPr>
        <w:t>Статья 258 УК РФ. Незаконная охота (внесена в программу по рекомендации работников ГУЛРРиГК Росгвардии)</w:t>
      </w:r>
    </w:p>
    <w:p w14:paraId="47CF3F60" w14:textId="77777777" w:rsidR="00E578ED" w:rsidRPr="0009148D" w:rsidRDefault="00E578ED" w:rsidP="00BE3A38">
      <w:pPr>
        <w:ind w:firstLine="709"/>
        <w:jc w:val="both"/>
        <w:rPr>
          <w:b/>
          <w:sz w:val="24"/>
          <w:szCs w:val="24"/>
        </w:rPr>
      </w:pPr>
      <w:r w:rsidRPr="0009148D">
        <w:rPr>
          <w:b/>
          <w:sz w:val="24"/>
          <w:szCs w:val="24"/>
        </w:rPr>
        <w:t>Тема 1.2.3. Преступления против жизни и здоровья.</w:t>
      </w:r>
    </w:p>
    <w:p w14:paraId="74BF1F90" w14:textId="77777777" w:rsidR="00914A8A" w:rsidRPr="0009148D" w:rsidRDefault="00BD5F59" w:rsidP="00BE3A38">
      <w:pPr>
        <w:ind w:firstLine="709"/>
        <w:jc w:val="both"/>
        <w:rPr>
          <w:sz w:val="24"/>
          <w:szCs w:val="24"/>
        </w:rPr>
      </w:pPr>
      <w:r w:rsidRPr="0009148D">
        <w:rPr>
          <w:sz w:val="24"/>
          <w:szCs w:val="24"/>
        </w:rPr>
        <w:t>Преступления против жизни и здоровья. Причинение тяжкого вреда здоровью, с</w:t>
      </w:r>
      <w:r w:rsidRPr="0009148D">
        <w:rPr>
          <w:sz w:val="24"/>
          <w:szCs w:val="24"/>
        </w:rPr>
        <w:t>о</w:t>
      </w:r>
      <w:r w:rsidRPr="0009148D">
        <w:rPr>
          <w:sz w:val="24"/>
          <w:szCs w:val="24"/>
        </w:rPr>
        <w:t>вершенное при превышении пределов необходимой обороны. Причинение тяжкого или средней тяжести вреда здоровью, совершенное при превышении мер, необходимых для задержания лица, совершившего преступление. Статья 114 УК РФ. Убийство, соверше</w:t>
      </w:r>
      <w:r w:rsidRPr="0009148D">
        <w:rPr>
          <w:sz w:val="24"/>
          <w:szCs w:val="24"/>
        </w:rPr>
        <w:t>н</w:t>
      </w:r>
      <w:r w:rsidRPr="0009148D">
        <w:rPr>
          <w:sz w:val="24"/>
          <w:szCs w:val="24"/>
        </w:rPr>
        <w:t>ное при превышении пределов необходимой обороны либо при превышении мер, необх</w:t>
      </w:r>
      <w:r w:rsidRPr="0009148D">
        <w:rPr>
          <w:sz w:val="24"/>
          <w:szCs w:val="24"/>
        </w:rPr>
        <w:t>о</w:t>
      </w:r>
      <w:r w:rsidRPr="0009148D">
        <w:rPr>
          <w:sz w:val="24"/>
          <w:szCs w:val="24"/>
        </w:rPr>
        <w:t>димых для задержания лица, совершившего преступление. Статья 108 УК РФ.  Оставл</w:t>
      </w:r>
      <w:r w:rsidRPr="0009148D">
        <w:rPr>
          <w:sz w:val="24"/>
          <w:szCs w:val="24"/>
        </w:rPr>
        <w:t>е</w:t>
      </w:r>
      <w:r w:rsidRPr="0009148D">
        <w:rPr>
          <w:sz w:val="24"/>
          <w:szCs w:val="24"/>
        </w:rPr>
        <w:t>ние в опасности (в том числе, пострадавших при применении оружия). Статья 125 УК РФ. Иные пр</w:t>
      </w:r>
      <w:r w:rsidRPr="0009148D">
        <w:rPr>
          <w:sz w:val="24"/>
          <w:szCs w:val="24"/>
        </w:rPr>
        <w:t>е</w:t>
      </w:r>
      <w:r w:rsidRPr="0009148D">
        <w:rPr>
          <w:sz w:val="24"/>
          <w:szCs w:val="24"/>
        </w:rPr>
        <w:t>ступления против жизни и здоровья.</w:t>
      </w:r>
    </w:p>
    <w:p w14:paraId="632AD86A" w14:textId="77777777" w:rsidR="00756259" w:rsidRPr="00914A8A" w:rsidRDefault="00756259" w:rsidP="00BE3A38">
      <w:pPr>
        <w:ind w:firstLine="709"/>
        <w:jc w:val="center"/>
        <w:rPr>
          <w:b/>
          <w:sz w:val="24"/>
          <w:szCs w:val="24"/>
        </w:rPr>
      </w:pPr>
      <w:r w:rsidRPr="0009148D">
        <w:rPr>
          <w:b/>
          <w:sz w:val="24"/>
          <w:szCs w:val="24"/>
        </w:rPr>
        <w:t>Часть 3. Основы гражданского законодательства</w:t>
      </w:r>
    </w:p>
    <w:p w14:paraId="7DBD3325" w14:textId="77777777" w:rsidR="00756259" w:rsidRPr="0009148D" w:rsidRDefault="00756259" w:rsidP="00BE3A38">
      <w:pPr>
        <w:ind w:firstLine="709"/>
        <w:jc w:val="both"/>
        <w:rPr>
          <w:b/>
          <w:sz w:val="24"/>
          <w:szCs w:val="24"/>
        </w:rPr>
      </w:pPr>
      <w:r w:rsidRPr="0009148D">
        <w:rPr>
          <w:b/>
          <w:sz w:val="24"/>
          <w:szCs w:val="24"/>
        </w:rPr>
        <w:t>Тема 1.3.1. Гражданско-правовая ответственность за причинение вреда.</w:t>
      </w:r>
    </w:p>
    <w:p w14:paraId="5E600E12" w14:textId="2BEA30CB" w:rsidR="00472BC2" w:rsidRDefault="00756259" w:rsidP="00BE3A38">
      <w:pPr>
        <w:ind w:firstLine="709"/>
        <w:jc w:val="both"/>
        <w:rPr>
          <w:sz w:val="24"/>
          <w:szCs w:val="24"/>
        </w:rPr>
      </w:pPr>
      <w:r w:rsidRPr="0009148D">
        <w:rPr>
          <w:sz w:val="24"/>
          <w:szCs w:val="24"/>
        </w:rPr>
        <w:t>Гражданско-правовая ответственность в связи с применением оружия. Вред, пр</w:t>
      </w:r>
      <w:r w:rsidRPr="0009148D">
        <w:rPr>
          <w:sz w:val="24"/>
          <w:szCs w:val="24"/>
        </w:rPr>
        <w:t>и</w:t>
      </w:r>
      <w:r w:rsidRPr="0009148D">
        <w:rPr>
          <w:sz w:val="24"/>
          <w:szCs w:val="24"/>
        </w:rPr>
        <w:t>чиненный в состоянии необходимой обороны (ст. 1066 ГК РФ).  Ответственность за вред, причиненный в состоянии крайне необходимости (ст. 1067 ГК РФ). Возмещение вреда, причиненного жизни или здоровью гражданина (ст. 1084, 1085 ГК РФ).</w:t>
      </w:r>
    </w:p>
    <w:p w14:paraId="525E94D7" w14:textId="77777777" w:rsidR="00472BC2" w:rsidRDefault="00472BC2">
      <w:pPr>
        <w:rPr>
          <w:sz w:val="24"/>
          <w:szCs w:val="24"/>
        </w:rPr>
      </w:pPr>
      <w:r>
        <w:rPr>
          <w:sz w:val="24"/>
          <w:szCs w:val="24"/>
        </w:rPr>
        <w:br w:type="page"/>
      </w:r>
    </w:p>
    <w:p w14:paraId="329C2953" w14:textId="77777777" w:rsidR="005509FA" w:rsidRPr="00BE3A38" w:rsidRDefault="005509FA" w:rsidP="00BE3A38">
      <w:pPr>
        <w:ind w:firstLine="709"/>
        <w:jc w:val="both"/>
        <w:rPr>
          <w:sz w:val="24"/>
          <w:szCs w:val="24"/>
        </w:rPr>
      </w:pPr>
    </w:p>
    <w:p w14:paraId="2608BDA7" w14:textId="77777777" w:rsidR="005509FA" w:rsidRPr="001B1E3A" w:rsidRDefault="005509FA" w:rsidP="00BE3A38">
      <w:pPr>
        <w:ind w:firstLine="709"/>
        <w:jc w:val="both"/>
        <w:rPr>
          <w:sz w:val="10"/>
          <w:szCs w:val="10"/>
        </w:rPr>
      </w:pPr>
    </w:p>
    <w:p w14:paraId="386085D6" w14:textId="77777777" w:rsidR="003307AC" w:rsidRPr="001B1E3A" w:rsidRDefault="003307AC" w:rsidP="003307AC">
      <w:pPr>
        <w:pStyle w:val="1"/>
        <w:spacing w:line="360" w:lineRule="auto"/>
        <w:rPr>
          <w:rFonts w:ascii="Times New Roman" w:hAnsi="Times New Roman"/>
          <w:sz w:val="28"/>
          <w:szCs w:val="28"/>
        </w:rPr>
      </w:pPr>
      <w:r w:rsidRPr="001B1E3A">
        <w:rPr>
          <w:rFonts w:ascii="Times New Roman" w:hAnsi="Times New Roman"/>
          <w:sz w:val="28"/>
          <w:szCs w:val="28"/>
        </w:rPr>
        <w:t>РАЗДЕЛ 2. ОГНЕВАЯ ПОДГОТОВКА</w:t>
      </w:r>
    </w:p>
    <w:p w14:paraId="69FB383C" w14:textId="77777777" w:rsidR="003307AC" w:rsidRPr="001B1E3A" w:rsidRDefault="003307AC" w:rsidP="003307AC">
      <w:pPr>
        <w:jc w:val="center"/>
        <w:rPr>
          <w:sz w:val="12"/>
          <w:szCs w:val="12"/>
        </w:rPr>
      </w:pPr>
    </w:p>
    <w:tbl>
      <w:tblPr>
        <w:tblW w:w="9750" w:type="dxa"/>
        <w:tblInd w:w="-130" w:type="dxa"/>
        <w:tblLayout w:type="fixed"/>
        <w:tblLook w:val="0000" w:firstRow="0" w:lastRow="0" w:firstColumn="0" w:lastColumn="0" w:noHBand="0" w:noVBand="0"/>
      </w:tblPr>
      <w:tblGrid>
        <w:gridCol w:w="805"/>
        <w:gridCol w:w="4962"/>
        <w:gridCol w:w="1134"/>
        <w:gridCol w:w="1134"/>
        <w:gridCol w:w="1715"/>
      </w:tblGrid>
      <w:tr w:rsidR="003307AC" w:rsidRPr="001B1E3A" w14:paraId="168B4E60" w14:textId="77777777">
        <w:tc>
          <w:tcPr>
            <w:tcW w:w="805" w:type="dxa"/>
            <w:vMerge w:val="restart"/>
            <w:tcBorders>
              <w:top w:val="single" w:sz="4" w:space="0" w:color="000000"/>
              <w:left w:val="single" w:sz="4" w:space="0" w:color="000000"/>
            </w:tcBorders>
            <w:vAlign w:val="center"/>
          </w:tcPr>
          <w:p w14:paraId="65A9394D" w14:textId="77777777" w:rsidR="003307AC" w:rsidRPr="001B1E3A" w:rsidRDefault="003307AC" w:rsidP="005668A6">
            <w:pPr>
              <w:snapToGrid w:val="0"/>
              <w:jc w:val="center"/>
              <w:rPr>
                <w:sz w:val="24"/>
                <w:szCs w:val="24"/>
              </w:rPr>
            </w:pPr>
            <w:r w:rsidRPr="001B1E3A">
              <w:rPr>
                <w:sz w:val="24"/>
                <w:szCs w:val="24"/>
              </w:rPr>
              <w:t>№ п/п</w:t>
            </w:r>
          </w:p>
        </w:tc>
        <w:tc>
          <w:tcPr>
            <w:tcW w:w="4962" w:type="dxa"/>
            <w:vMerge w:val="restart"/>
            <w:tcBorders>
              <w:top w:val="single" w:sz="4" w:space="0" w:color="000000"/>
              <w:left w:val="single" w:sz="4" w:space="0" w:color="000000"/>
            </w:tcBorders>
            <w:vAlign w:val="center"/>
          </w:tcPr>
          <w:p w14:paraId="28082135" w14:textId="77777777" w:rsidR="003307AC" w:rsidRPr="001B1E3A" w:rsidRDefault="003307AC" w:rsidP="005668A6">
            <w:pPr>
              <w:pStyle w:val="6"/>
              <w:snapToGrid w:val="0"/>
              <w:rPr>
                <w:sz w:val="24"/>
                <w:szCs w:val="24"/>
              </w:rPr>
            </w:pPr>
            <w:r w:rsidRPr="001B1E3A">
              <w:rPr>
                <w:sz w:val="24"/>
                <w:szCs w:val="24"/>
              </w:rPr>
              <w:t>Наименование тем,</w:t>
            </w:r>
          </w:p>
          <w:p w14:paraId="5AEEA6C0" w14:textId="77777777" w:rsidR="003307AC" w:rsidRPr="001B1E3A" w:rsidRDefault="003307AC" w:rsidP="005668A6">
            <w:pPr>
              <w:jc w:val="center"/>
              <w:rPr>
                <w:sz w:val="24"/>
                <w:szCs w:val="24"/>
              </w:rPr>
            </w:pPr>
            <w:r w:rsidRPr="001B1E3A">
              <w:rPr>
                <w:sz w:val="24"/>
                <w:szCs w:val="24"/>
              </w:rPr>
              <w:t>входящих в учебный раздел</w:t>
            </w:r>
          </w:p>
        </w:tc>
        <w:tc>
          <w:tcPr>
            <w:tcW w:w="3983" w:type="dxa"/>
            <w:gridSpan w:val="3"/>
            <w:tcBorders>
              <w:top w:val="single" w:sz="4" w:space="0" w:color="000000"/>
              <w:left w:val="single" w:sz="4" w:space="0" w:color="000000"/>
              <w:bottom w:val="single" w:sz="4" w:space="0" w:color="000000"/>
              <w:right w:val="single" w:sz="4" w:space="0" w:color="000000"/>
            </w:tcBorders>
            <w:vAlign w:val="center"/>
          </w:tcPr>
          <w:p w14:paraId="107FEBF2" w14:textId="77777777" w:rsidR="003307AC" w:rsidRPr="001B1E3A" w:rsidRDefault="003307AC" w:rsidP="00AC2364">
            <w:pPr>
              <w:snapToGrid w:val="0"/>
              <w:jc w:val="center"/>
              <w:rPr>
                <w:sz w:val="24"/>
                <w:szCs w:val="24"/>
              </w:rPr>
            </w:pPr>
            <w:r w:rsidRPr="001B1E3A">
              <w:rPr>
                <w:sz w:val="24"/>
                <w:szCs w:val="24"/>
              </w:rPr>
              <w:t>Время освоения</w:t>
            </w:r>
          </w:p>
        </w:tc>
      </w:tr>
      <w:tr w:rsidR="003307AC" w:rsidRPr="001B1E3A" w14:paraId="3C8007E4" w14:textId="77777777">
        <w:trPr>
          <w:trHeight w:val="323"/>
        </w:trPr>
        <w:tc>
          <w:tcPr>
            <w:tcW w:w="805" w:type="dxa"/>
            <w:vMerge/>
            <w:tcBorders>
              <w:left w:val="single" w:sz="4" w:space="0" w:color="000000"/>
            </w:tcBorders>
            <w:vAlign w:val="center"/>
          </w:tcPr>
          <w:p w14:paraId="794A79D6" w14:textId="77777777" w:rsidR="003307AC" w:rsidRPr="001B1E3A" w:rsidRDefault="003307AC" w:rsidP="005668A6">
            <w:pPr>
              <w:snapToGrid w:val="0"/>
              <w:jc w:val="center"/>
              <w:rPr>
                <w:sz w:val="24"/>
                <w:szCs w:val="24"/>
              </w:rPr>
            </w:pPr>
          </w:p>
        </w:tc>
        <w:tc>
          <w:tcPr>
            <w:tcW w:w="4962" w:type="dxa"/>
            <w:vMerge/>
            <w:tcBorders>
              <w:left w:val="single" w:sz="4" w:space="0" w:color="000000"/>
            </w:tcBorders>
            <w:vAlign w:val="center"/>
          </w:tcPr>
          <w:p w14:paraId="3930F317" w14:textId="77777777" w:rsidR="003307AC" w:rsidRPr="001B1E3A" w:rsidRDefault="003307AC" w:rsidP="005668A6">
            <w:pPr>
              <w:snapToGrid w:val="0"/>
              <w:jc w:val="center"/>
              <w:rPr>
                <w:sz w:val="24"/>
                <w:szCs w:val="24"/>
              </w:rPr>
            </w:pPr>
          </w:p>
        </w:tc>
        <w:tc>
          <w:tcPr>
            <w:tcW w:w="1134" w:type="dxa"/>
            <w:vMerge w:val="restart"/>
            <w:tcBorders>
              <w:top w:val="single" w:sz="4" w:space="0" w:color="000000"/>
              <w:left w:val="single" w:sz="4" w:space="0" w:color="000000"/>
            </w:tcBorders>
            <w:vAlign w:val="center"/>
          </w:tcPr>
          <w:p w14:paraId="25EA8602" w14:textId="77777777" w:rsidR="003307AC" w:rsidRPr="001B1E3A" w:rsidRDefault="003307AC" w:rsidP="005668A6">
            <w:pPr>
              <w:snapToGrid w:val="0"/>
              <w:jc w:val="center"/>
              <w:rPr>
                <w:sz w:val="24"/>
                <w:szCs w:val="24"/>
              </w:rPr>
            </w:pPr>
            <w:r w:rsidRPr="001B1E3A">
              <w:rPr>
                <w:sz w:val="24"/>
                <w:szCs w:val="24"/>
              </w:rPr>
              <w:t>Всего</w:t>
            </w:r>
          </w:p>
          <w:p w14:paraId="3123CD99" w14:textId="77777777" w:rsidR="003307AC" w:rsidRPr="001B1E3A" w:rsidRDefault="003307AC" w:rsidP="005668A6">
            <w:pPr>
              <w:snapToGrid w:val="0"/>
              <w:jc w:val="center"/>
              <w:rPr>
                <w:sz w:val="24"/>
                <w:szCs w:val="24"/>
              </w:rPr>
            </w:pPr>
            <w:r w:rsidRPr="001B1E3A">
              <w:rPr>
                <w:sz w:val="24"/>
                <w:szCs w:val="24"/>
              </w:rPr>
              <w:t>часов</w:t>
            </w:r>
          </w:p>
        </w:tc>
        <w:tc>
          <w:tcPr>
            <w:tcW w:w="2849" w:type="dxa"/>
            <w:gridSpan w:val="2"/>
            <w:tcBorders>
              <w:top w:val="single" w:sz="4" w:space="0" w:color="000000"/>
              <w:left w:val="single" w:sz="4" w:space="0" w:color="000000"/>
              <w:right w:val="single" w:sz="4" w:space="0" w:color="000000"/>
            </w:tcBorders>
            <w:vAlign w:val="center"/>
          </w:tcPr>
          <w:p w14:paraId="45933C60" w14:textId="77777777" w:rsidR="003307AC" w:rsidRPr="001B1E3A" w:rsidRDefault="003307AC" w:rsidP="005668A6">
            <w:pPr>
              <w:pStyle w:val="Preformatted"/>
              <w:widowControl w:val="0"/>
              <w:tabs>
                <w:tab w:val="clear" w:pos="0"/>
                <w:tab w:val="clear" w:pos="9590"/>
                <w:tab w:val="left" w:pos="-108"/>
              </w:tabs>
              <w:snapToGrid w:val="0"/>
              <w:jc w:val="center"/>
              <w:rPr>
                <w:rFonts w:ascii="Times New Roman" w:hAnsi="Times New Roman" w:cs="Times New Roman"/>
                <w:sz w:val="24"/>
                <w:szCs w:val="24"/>
                <w:lang w:eastAsia="ru-RU"/>
              </w:rPr>
            </w:pPr>
            <w:r w:rsidRPr="001B1E3A">
              <w:rPr>
                <w:rFonts w:ascii="Times New Roman" w:hAnsi="Times New Roman" w:cs="Times New Roman"/>
                <w:sz w:val="24"/>
                <w:szCs w:val="24"/>
                <w:lang w:eastAsia="ru-RU"/>
              </w:rPr>
              <w:t>Из них</w:t>
            </w:r>
          </w:p>
        </w:tc>
      </w:tr>
      <w:tr w:rsidR="003307AC" w:rsidRPr="001B1E3A" w14:paraId="43F4EF43" w14:textId="77777777">
        <w:trPr>
          <w:trHeight w:val="322"/>
        </w:trPr>
        <w:tc>
          <w:tcPr>
            <w:tcW w:w="805" w:type="dxa"/>
            <w:vMerge/>
            <w:tcBorders>
              <w:left w:val="single" w:sz="4" w:space="0" w:color="000000"/>
              <w:bottom w:val="single" w:sz="4" w:space="0" w:color="000000"/>
            </w:tcBorders>
            <w:vAlign w:val="center"/>
          </w:tcPr>
          <w:p w14:paraId="16BB8794" w14:textId="77777777" w:rsidR="003307AC" w:rsidRPr="001B1E3A" w:rsidRDefault="003307AC" w:rsidP="005668A6">
            <w:pPr>
              <w:snapToGrid w:val="0"/>
              <w:jc w:val="center"/>
              <w:rPr>
                <w:sz w:val="24"/>
                <w:szCs w:val="24"/>
              </w:rPr>
            </w:pPr>
          </w:p>
        </w:tc>
        <w:tc>
          <w:tcPr>
            <w:tcW w:w="4962" w:type="dxa"/>
            <w:vMerge/>
            <w:tcBorders>
              <w:left w:val="single" w:sz="4" w:space="0" w:color="000000"/>
              <w:bottom w:val="single" w:sz="4" w:space="0" w:color="000000"/>
            </w:tcBorders>
            <w:vAlign w:val="center"/>
          </w:tcPr>
          <w:p w14:paraId="334CF2C3" w14:textId="77777777" w:rsidR="003307AC" w:rsidRPr="001B1E3A" w:rsidRDefault="003307AC" w:rsidP="005668A6">
            <w:pPr>
              <w:snapToGrid w:val="0"/>
              <w:jc w:val="center"/>
              <w:rPr>
                <w:sz w:val="24"/>
                <w:szCs w:val="24"/>
              </w:rPr>
            </w:pPr>
          </w:p>
        </w:tc>
        <w:tc>
          <w:tcPr>
            <w:tcW w:w="1134" w:type="dxa"/>
            <w:vMerge/>
            <w:tcBorders>
              <w:left w:val="single" w:sz="4" w:space="0" w:color="000000"/>
              <w:bottom w:val="single" w:sz="4" w:space="0" w:color="000000"/>
            </w:tcBorders>
            <w:vAlign w:val="center"/>
          </w:tcPr>
          <w:p w14:paraId="2A09ECF2" w14:textId="77777777" w:rsidR="003307AC" w:rsidRPr="001B1E3A" w:rsidRDefault="003307AC" w:rsidP="005668A6">
            <w:pPr>
              <w:snapToGrid w:val="0"/>
              <w:jc w:val="center"/>
              <w:rPr>
                <w:sz w:val="24"/>
                <w:szCs w:val="24"/>
              </w:rPr>
            </w:pPr>
          </w:p>
        </w:tc>
        <w:tc>
          <w:tcPr>
            <w:tcW w:w="1134" w:type="dxa"/>
            <w:tcBorders>
              <w:top w:val="single" w:sz="4" w:space="0" w:color="000000"/>
              <w:left w:val="single" w:sz="4" w:space="0" w:color="000000"/>
              <w:right w:val="single" w:sz="4" w:space="0" w:color="000000"/>
            </w:tcBorders>
            <w:vAlign w:val="center"/>
          </w:tcPr>
          <w:p w14:paraId="59D3CC0A" w14:textId="77777777" w:rsidR="003307AC" w:rsidRPr="001B1E3A" w:rsidRDefault="003307AC" w:rsidP="005668A6">
            <w:pPr>
              <w:pStyle w:val="Preformatted"/>
              <w:widowControl w:val="0"/>
              <w:tabs>
                <w:tab w:val="clear" w:pos="0"/>
                <w:tab w:val="clear" w:pos="9590"/>
                <w:tab w:val="left" w:pos="-108"/>
              </w:tabs>
              <w:snapToGrid w:val="0"/>
              <w:jc w:val="center"/>
              <w:rPr>
                <w:rFonts w:ascii="Times New Roman" w:hAnsi="Times New Roman" w:cs="Times New Roman"/>
                <w:sz w:val="24"/>
                <w:szCs w:val="24"/>
                <w:lang w:eastAsia="ru-RU"/>
              </w:rPr>
            </w:pPr>
            <w:r w:rsidRPr="001B1E3A">
              <w:rPr>
                <w:rFonts w:ascii="Times New Roman" w:hAnsi="Times New Roman" w:cs="Times New Roman"/>
                <w:sz w:val="24"/>
                <w:szCs w:val="24"/>
                <w:lang w:eastAsia="ru-RU"/>
              </w:rPr>
              <w:t>Лекции</w:t>
            </w:r>
          </w:p>
        </w:tc>
        <w:tc>
          <w:tcPr>
            <w:tcW w:w="1715" w:type="dxa"/>
            <w:tcBorders>
              <w:top w:val="single" w:sz="4" w:space="0" w:color="000000"/>
              <w:left w:val="single" w:sz="4" w:space="0" w:color="000000"/>
              <w:right w:val="single" w:sz="4" w:space="0" w:color="000000"/>
            </w:tcBorders>
            <w:vAlign w:val="center"/>
          </w:tcPr>
          <w:p w14:paraId="2D478A74" w14:textId="77777777" w:rsidR="003307AC" w:rsidRPr="001B1E3A" w:rsidRDefault="003307AC" w:rsidP="005668A6">
            <w:pPr>
              <w:pStyle w:val="Preformatted"/>
              <w:widowControl w:val="0"/>
              <w:tabs>
                <w:tab w:val="clear" w:pos="0"/>
                <w:tab w:val="clear" w:pos="9590"/>
                <w:tab w:val="left" w:pos="-108"/>
              </w:tabs>
              <w:snapToGrid w:val="0"/>
              <w:jc w:val="center"/>
              <w:rPr>
                <w:rFonts w:ascii="Times New Roman" w:hAnsi="Times New Roman" w:cs="Times New Roman"/>
                <w:sz w:val="24"/>
                <w:szCs w:val="24"/>
                <w:lang w:eastAsia="ru-RU"/>
              </w:rPr>
            </w:pPr>
            <w:r w:rsidRPr="001B1E3A">
              <w:rPr>
                <w:rFonts w:ascii="Times New Roman" w:hAnsi="Times New Roman" w:cs="Times New Roman"/>
                <w:sz w:val="24"/>
                <w:szCs w:val="24"/>
                <w:lang w:eastAsia="ru-RU"/>
              </w:rPr>
              <w:t>Практические</w:t>
            </w:r>
          </w:p>
          <w:p w14:paraId="2C97506B" w14:textId="77777777" w:rsidR="003307AC" w:rsidRPr="001B1E3A" w:rsidRDefault="00040C5A" w:rsidP="005668A6">
            <w:pPr>
              <w:pStyle w:val="Preformatted"/>
              <w:widowControl w:val="0"/>
              <w:tabs>
                <w:tab w:val="clear" w:pos="0"/>
                <w:tab w:val="clear" w:pos="9590"/>
                <w:tab w:val="left" w:pos="-108"/>
              </w:tabs>
              <w:snapToGrid w:val="0"/>
              <w:jc w:val="center"/>
              <w:rPr>
                <w:rFonts w:ascii="Times New Roman" w:hAnsi="Times New Roman" w:cs="Times New Roman"/>
                <w:sz w:val="24"/>
                <w:szCs w:val="24"/>
                <w:lang w:eastAsia="ru-RU"/>
              </w:rPr>
            </w:pPr>
            <w:r w:rsidRPr="001B1E3A">
              <w:rPr>
                <w:rFonts w:ascii="Times New Roman" w:hAnsi="Times New Roman" w:cs="Times New Roman"/>
                <w:sz w:val="24"/>
                <w:szCs w:val="24"/>
                <w:lang w:eastAsia="ru-RU"/>
              </w:rPr>
              <w:t>З</w:t>
            </w:r>
            <w:r w:rsidR="003307AC" w:rsidRPr="001B1E3A">
              <w:rPr>
                <w:rFonts w:ascii="Times New Roman" w:hAnsi="Times New Roman" w:cs="Times New Roman"/>
                <w:sz w:val="24"/>
                <w:szCs w:val="24"/>
                <w:lang w:eastAsia="ru-RU"/>
              </w:rPr>
              <w:t>а</w:t>
            </w:r>
            <w:r w:rsidR="003307AC" w:rsidRPr="001B1E3A">
              <w:rPr>
                <w:rFonts w:ascii="Times New Roman" w:hAnsi="Times New Roman" w:cs="Times New Roman"/>
                <w:sz w:val="24"/>
                <w:szCs w:val="24"/>
                <w:lang w:eastAsia="ru-RU"/>
              </w:rPr>
              <w:t>нятия</w:t>
            </w:r>
          </w:p>
        </w:tc>
      </w:tr>
      <w:tr w:rsidR="003307AC" w:rsidRPr="001B1E3A" w14:paraId="03DFBFD5" w14:textId="77777777">
        <w:trPr>
          <w:trHeight w:val="497"/>
        </w:trPr>
        <w:tc>
          <w:tcPr>
            <w:tcW w:w="805" w:type="dxa"/>
            <w:tcBorders>
              <w:top w:val="single" w:sz="4" w:space="0" w:color="000000"/>
              <w:left w:val="single" w:sz="4" w:space="0" w:color="000000"/>
              <w:bottom w:val="single" w:sz="4" w:space="0" w:color="000000"/>
            </w:tcBorders>
            <w:vAlign w:val="center"/>
          </w:tcPr>
          <w:p w14:paraId="268BC7BD" w14:textId="77777777" w:rsidR="003307AC" w:rsidRPr="001B1E3A" w:rsidRDefault="003307AC" w:rsidP="005668A6">
            <w:pPr>
              <w:snapToGrid w:val="0"/>
              <w:jc w:val="center"/>
              <w:rPr>
                <w:sz w:val="24"/>
                <w:szCs w:val="24"/>
              </w:rPr>
            </w:pPr>
            <w:r w:rsidRPr="001B1E3A">
              <w:rPr>
                <w:sz w:val="24"/>
                <w:szCs w:val="24"/>
              </w:rPr>
              <w:t>2.1</w:t>
            </w:r>
          </w:p>
        </w:tc>
        <w:tc>
          <w:tcPr>
            <w:tcW w:w="8945" w:type="dxa"/>
            <w:gridSpan w:val="4"/>
            <w:tcBorders>
              <w:top w:val="single" w:sz="4" w:space="0" w:color="000000"/>
              <w:left w:val="single" w:sz="4" w:space="0" w:color="000000"/>
              <w:bottom w:val="single" w:sz="4" w:space="0" w:color="000000"/>
              <w:right w:val="single" w:sz="4" w:space="0" w:color="000000"/>
            </w:tcBorders>
            <w:vAlign w:val="center"/>
          </w:tcPr>
          <w:p w14:paraId="5B7A74CD" w14:textId="77777777" w:rsidR="003307AC" w:rsidRPr="001B1E3A" w:rsidRDefault="003307AC" w:rsidP="003307AC">
            <w:pPr>
              <w:pStyle w:val="Preformatted"/>
              <w:widowControl w:val="0"/>
              <w:tabs>
                <w:tab w:val="clear" w:pos="9590"/>
              </w:tabs>
              <w:snapToGrid w:val="0"/>
              <w:jc w:val="center"/>
              <w:rPr>
                <w:rFonts w:ascii="Times New Roman" w:hAnsi="Times New Roman" w:cs="Times New Roman"/>
                <w:sz w:val="24"/>
                <w:szCs w:val="24"/>
              </w:rPr>
            </w:pPr>
            <w:r w:rsidRPr="001B1E3A">
              <w:rPr>
                <w:rFonts w:ascii="Times New Roman" w:hAnsi="Times New Roman" w:cs="Times New Roman"/>
                <w:sz w:val="24"/>
                <w:szCs w:val="24"/>
                <w:lang w:eastAsia="ru-RU"/>
              </w:rPr>
              <w:t>Учебный курс «Основы безопасного о</w:t>
            </w:r>
            <w:r w:rsidRPr="001B1E3A">
              <w:rPr>
                <w:rFonts w:ascii="Times New Roman" w:hAnsi="Times New Roman" w:cs="Times New Roman"/>
                <w:sz w:val="24"/>
                <w:szCs w:val="24"/>
                <w:lang w:eastAsia="ru-RU"/>
              </w:rPr>
              <w:t>б</w:t>
            </w:r>
            <w:r w:rsidRPr="001B1E3A">
              <w:rPr>
                <w:rFonts w:ascii="Times New Roman" w:hAnsi="Times New Roman" w:cs="Times New Roman"/>
                <w:sz w:val="24"/>
                <w:szCs w:val="24"/>
                <w:lang w:eastAsia="ru-RU"/>
              </w:rPr>
              <w:t>ращения с оружием»</w:t>
            </w:r>
          </w:p>
        </w:tc>
      </w:tr>
      <w:tr w:rsidR="008C376F" w:rsidRPr="001B1E3A" w14:paraId="57A829AC" w14:textId="77777777">
        <w:trPr>
          <w:trHeight w:val="551"/>
        </w:trPr>
        <w:tc>
          <w:tcPr>
            <w:tcW w:w="805" w:type="dxa"/>
            <w:tcBorders>
              <w:top w:val="single" w:sz="4" w:space="0" w:color="000000"/>
              <w:left w:val="single" w:sz="4" w:space="0" w:color="000000"/>
              <w:bottom w:val="single" w:sz="4" w:space="0" w:color="000000"/>
            </w:tcBorders>
            <w:vAlign w:val="center"/>
          </w:tcPr>
          <w:p w14:paraId="39CEFC50" w14:textId="77777777" w:rsidR="008C376F" w:rsidRPr="001B1E3A" w:rsidRDefault="008C376F" w:rsidP="005668A6">
            <w:pPr>
              <w:snapToGrid w:val="0"/>
              <w:jc w:val="center"/>
              <w:rPr>
                <w:sz w:val="24"/>
                <w:szCs w:val="24"/>
              </w:rPr>
            </w:pPr>
            <w:r w:rsidRPr="001B1E3A">
              <w:rPr>
                <w:sz w:val="24"/>
                <w:szCs w:val="24"/>
              </w:rPr>
              <w:t>2.1.1</w:t>
            </w:r>
          </w:p>
        </w:tc>
        <w:tc>
          <w:tcPr>
            <w:tcW w:w="4962" w:type="dxa"/>
            <w:tcBorders>
              <w:top w:val="single" w:sz="4" w:space="0" w:color="000000"/>
              <w:left w:val="single" w:sz="4" w:space="0" w:color="000000"/>
              <w:bottom w:val="single" w:sz="4" w:space="0" w:color="000000"/>
            </w:tcBorders>
            <w:vAlign w:val="center"/>
          </w:tcPr>
          <w:p w14:paraId="54B249CD" w14:textId="77777777" w:rsidR="008C376F" w:rsidRPr="001B1E3A" w:rsidRDefault="008C376F" w:rsidP="005668A6">
            <w:pPr>
              <w:pStyle w:val="Default"/>
              <w:jc w:val="both"/>
              <w:rPr>
                <w:color w:val="auto"/>
              </w:rPr>
            </w:pPr>
            <w:r w:rsidRPr="001B1E3A">
              <w:rPr>
                <w:color w:val="auto"/>
              </w:rPr>
              <w:t xml:space="preserve">Общее устройство, назначение, виды и типы гражданского оружия и патронов к нему, подлежащие изучению </w:t>
            </w:r>
          </w:p>
        </w:tc>
        <w:tc>
          <w:tcPr>
            <w:tcW w:w="1134" w:type="dxa"/>
            <w:vMerge w:val="restart"/>
            <w:tcBorders>
              <w:top w:val="single" w:sz="4" w:space="0" w:color="000000"/>
              <w:left w:val="single" w:sz="4" w:space="0" w:color="000000"/>
            </w:tcBorders>
            <w:vAlign w:val="center"/>
          </w:tcPr>
          <w:p w14:paraId="56C614EA" w14:textId="77777777" w:rsidR="008C376F" w:rsidRPr="001B1E3A" w:rsidRDefault="008C376F" w:rsidP="00C86F77">
            <w:pPr>
              <w:snapToGrid w:val="0"/>
              <w:jc w:val="center"/>
              <w:rPr>
                <w:sz w:val="24"/>
                <w:szCs w:val="24"/>
              </w:rPr>
            </w:pPr>
            <w:r w:rsidRPr="001B1E3A">
              <w:rPr>
                <w:sz w:val="24"/>
                <w:szCs w:val="24"/>
              </w:rPr>
              <w:t>0,4</w:t>
            </w:r>
          </w:p>
        </w:tc>
        <w:tc>
          <w:tcPr>
            <w:tcW w:w="1134" w:type="dxa"/>
            <w:tcBorders>
              <w:top w:val="single" w:sz="4" w:space="0" w:color="000000"/>
              <w:left w:val="single" w:sz="4" w:space="0" w:color="000000"/>
              <w:bottom w:val="single" w:sz="4" w:space="0" w:color="000000"/>
            </w:tcBorders>
            <w:vAlign w:val="center"/>
          </w:tcPr>
          <w:p w14:paraId="081D2DE0" w14:textId="77777777" w:rsidR="008C376F" w:rsidRPr="001B1E3A" w:rsidRDefault="008C376F" w:rsidP="005668A6">
            <w:pPr>
              <w:snapToGrid w:val="0"/>
              <w:jc w:val="center"/>
              <w:rPr>
                <w:sz w:val="24"/>
                <w:szCs w:val="24"/>
              </w:rPr>
            </w:pPr>
            <w:r w:rsidRPr="001B1E3A">
              <w:rPr>
                <w:sz w:val="24"/>
                <w:szCs w:val="24"/>
              </w:rPr>
              <w:t>-</w:t>
            </w:r>
          </w:p>
        </w:tc>
        <w:tc>
          <w:tcPr>
            <w:tcW w:w="1715" w:type="dxa"/>
            <w:tcBorders>
              <w:top w:val="single" w:sz="4" w:space="0" w:color="000000"/>
              <w:left w:val="single" w:sz="4" w:space="0" w:color="000000"/>
              <w:bottom w:val="single" w:sz="4" w:space="0" w:color="000000"/>
              <w:right w:val="single" w:sz="4" w:space="0" w:color="000000"/>
            </w:tcBorders>
            <w:vAlign w:val="center"/>
          </w:tcPr>
          <w:p w14:paraId="6275AE2F" w14:textId="77777777" w:rsidR="008C376F" w:rsidRPr="001B1E3A" w:rsidRDefault="008C376F" w:rsidP="005668A6">
            <w:pPr>
              <w:snapToGrid w:val="0"/>
              <w:jc w:val="center"/>
              <w:rPr>
                <w:sz w:val="24"/>
                <w:szCs w:val="24"/>
              </w:rPr>
            </w:pPr>
            <w:r w:rsidRPr="001B1E3A">
              <w:rPr>
                <w:sz w:val="24"/>
                <w:szCs w:val="24"/>
              </w:rPr>
              <w:t>0,2</w:t>
            </w:r>
          </w:p>
        </w:tc>
      </w:tr>
      <w:tr w:rsidR="008C376F" w:rsidRPr="001B1E3A" w14:paraId="7BA5A786" w14:textId="77777777">
        <w:trPr>
          <w:trHeight w:val="233"/>
        </w:trPr>
        <w:tc>
          <w:tcPr>
            <w:tcW w:w="805" w:type="dxa"/>
            <w:tcBorders>
              <w:top w:val="single" w:sz="4" w:space="0" w:color="000000"/>
              <w:left w:val="single" w:sz="4" w:space="0" w:color="000000"/>
              <w:bottom w:val="single" w:sz="4" w:space="0" w:color="000000"/>
            </w:tcBorders>
            <w:vAlign w:val="center"/>
          </w:tcPr>
          <w:p w14:paraId="69539B33" w14:textId="77777777" w:rsidR="008C376F" w:rsidRPr="001B1E3A" w:rsidRDefault="008C376F" w:rsidP="005668A6">
            <w:pPr>
              <w:snapToGrid w:val="0"/>
              <w:jc w:val="center"/>
              <w:rPr>
                <w:sz w:val="24"/>
                <w:szCs w:val="24"/>
              </w:rPr>
            </w:pPr>
            <w:r w:rsidRPr="001B1E3A">
              <w:rPr>
                <w:sz w:val="24"/>
                <w:szCs w:val="24"/>
              </w:rPr>
              <w:t>2.1.2</w:t>
            </w:r>
          </w:p>
        </w:tc>
        <w:tc>
          <w:tcPr>
            <w:tcW w:w="4962" w:type="dxa"/>
            <w:tcBorders>
              <w:top w:val="single" w:sz="4" w:space="0" w:color="000000"/>
              <w:left w:val="single" w:sz="4" w:space="0" w:color="000000"/>
              <w:bottom w:val="single" w:sz="4" w:space="0" w:color="000000"/>
            </w:tcBorders>
          </w:tcPr>
          <w:p w14:paraId="4775ED10" w14:textId="77777777" w:rsidR="008C376F" w:rsidRPr="001B1E3A" w:rsidRDefault="008C376F" w:rsidP="005668A6">
            <w:pPr>
              <w:pStyle w:val="Default"/>
              <w:jc w:val="both"/>
              <w:rPr>
                <w:color w:val="auto"/>
              </w:rPr>
            </w:pPr>
            <w:r w:rsidRPr="001B1E3A">
              <w:rPr>
                <w:color w:val="auto"/>
              </w:rPr>
              <w:t>Прицеливание и производство выстрела, стрельба из различных видов гра</w:t>
            </w:r>
            <w:r w:rsidRPr="001B1E3A">
              <w:rPr>
                <w:color w:val="auto"/>
              </w:rPr>
              <w:t>ж</w:t>
            </w:r>
            <w:r w:rsidRPr="001B1E3A">
              <w:rPr>
                <w:color w:val="auto"/>
              </w:rPr>
              <w:t>данского оружия</w:t>
            </w:r>
          </w:p>
        </w:tc>
        <w:tc>
          <w:tcPr>
            <w:tcW w:w="1134" w:type="dxa"/>
            <w:vMerge/>
            <w:tcBorders>
              <w:left w:val="single" w:sz="4" w:space="0" w:color="000000"/>
            </w:tcBorders>
            <w:vAlign w:val="center"/>
          </w:tcPr>
          <w:p w14:paraId="12144A1E" w14:textId="77777777" w:rsidR="008C376F" w:rsidRPr="001B1E3A" w:rsidRDefault="008C376F" w:rsidP="005668A6">
            <w:pPr>
              <w:snapToGrid w:val="0"/>
              <w:jc w:val="center"/>
              <w:rPr>
                <w:sz w:val="24"/>
                <w:szCs w:val="24"/>
              </w:rPr>
            </w:pPr>
          </w:p>
        </w:tc>
        <w:tc>
          <w:tcPr>
            <w:tcW w:w="1134" w:type="dxa"/>
            <w:tcBorders>
              <w:top w:val="single" w:sz="4" w:space="0" w:color="000000"/>
              <w:left w:val="single" w:sz="4" w:space="0" w:color="000000"/>
              <w:bottom w:val="single" w:sz="4" w:space="0" w:color="000000"/>
            </w:tcBorders>
            <w:vAlign w:val="center"/>
          </w:tcPr>
          <w:p w14:paraId="2F6C296E" w14:textId="77777777" w:rsidR="008C376F" w:rsidRPr="001B1E3A" w:rsidRDefault="008C376F" w:rsidP="005668A6">
            <w:pPr>
              <w:snapToGrid w:val="0"/>
              <w:jc w:val="center"/>
              <w:rPr>
                <w:sz w:val="24"/>
                <w:szCs w:val="24"/>
              </w:rPr>
            </w:pPr>
            <w:r w:rsidRPr="001B1E3A">
              <w:rPr>
                <w:sz w:val="24"/>
                <w:szCs w:val="24"/>
              </w:rPr>
              <w:t>-</w:t>
            </w:r>
          </w:p>
        </w:tc>
        <w:tc>
          <w:tcPr>
            <w:tcW w:w="1715" w:type="dxa"/>
            <w:tcBorders>
              <w:top w:val="single" w:sz="4" w:space="0" w:color="000000"/>
              <w:left w:val="single" w:sz="4" w:space="0" w:color="000000"/>
              <w:bottom w:val="single" w:sz="4" w:space="0" w:color="000000"/>
              <w:right w:val="single" w:sz="4" w:space="0" w:color="000000"/>
            </w:tcBorders>
            <w:vAlign w:val="center"/>
          </w:tcPr>
          <w:p w14:paraId="637E3434" w14:textId="77777777" w:rsidR="008C376F" w:rsidRPr="001B1E3A" w:rsidRDefault="008C376F" w:rsidP="005668A6">
            <w:pPr>
              <w:snapToGrid w:val="0"/>
              <w:jc w:val="center"/>
              <w:rPr>
                <w:sz w:val="24"/>
                <w:szCs w:val="24"/>
              </w:rPr>
            </w:pPr>
            <w:r w:rsidRPr="001B1E3A">
              <w:rPr>
                <w:sz w:val="24"/>
                <w:szCs w:val="24"/>
              </w:rPr>
              <w:t>0,2</w:t>
            </w:r>
          </w:p>
        </w:tc>
      </w:tr>
      <w:tr w:rsidR="003307AC" w:rsidRPr="001B1E3A" w14:paraId="54E3A276" w14:textId="77777777">
        <w:trPr>
          <w:trHeight w:val="483"/>
        </w:trPr>
        <w:tc>
          <w:tcPr>
            <w:tcW w:w="805" w:type="dxa"/>
            <w:tcBorders>
              <w:top w:val="single" w:sz="4" w:space="0" w:color="000000"/>
              <w:left w:val="single" w:sz="4" w:space="0" w:color="000000"/>
              <w:bottom w:val="single" w:sz="4" w:space="0" w:color="000000"/>
            </w:tcBorders>
            <w:vAlign w:val="center"/>
          </w:tcPr>
          <w:p w14:paraId="1D18AA74" w14:textId="77777777" w:rsidR="003307AC" w:rsidRPr="001B1E3A" w:rsidRDefault="003307AC" w:rsidP="005668A6">
            <w:pPr>
              <w:snapToGrid w:val="0"/>
              <w:jc w:val="center"/>
              <w:rPr>
                <w:sz w:val="24"/>
                <w:szCs w:val="24"/>
              </w:rPr>
            </w:pPr>
            <w:r w:rsidRPr="001B1E3A">
              <w:rPr>
                <w:sz w:val="24"/>
                <w:szCs w:val="24"/>
              </w:rPr>
              <w:t>2.2</w:t>
            </w:r>
          </w:p>
        </w:tc>
        <w:tc>
          <w:tcPr>
            <w:tcW w:w="8945" w:type="dxa"/>
            <w:gridSpan w:val="4"/>
            <w:tcBorders>
              <w:top w:val="single" w:sz="4" w:space="0" w:color="000000"/>
              <w:left w:val="single" w:sz="4" w:space="0" w:color="000000"/>
              <w:bottom w:val="single" w:sz="4" w:space="0" w:color="000000"/>
              <w:right w:val="single" w:sz="4" w:space="0" w:color="auto"/>
            </w:tcBorders>
            <w:vAlign w:val="center"/>
          </w:tcPr>
          <w:p w14:paraId="564FF7D6" w14:textId="77777777" w:rsidR="003307AC" w:rsidRPr="001B1E3A" w:rsidRDefault="003307AC" w:rsidP="005668A6">
            <w:pPr>
              <w:pStyle w:val="Preformatted"/>
              <w:widowControl w:val="0"/>
              <w:tabs>
                <w:tab w:val="clear" w:pos="0"/>
                <w:tab w:val="clear" w:pos="9590"/>
                <w:tab w:val="left" w:pos="-108"/>
              </w:tabs>
              <w:snapToGrid w:val="0"/>
              <w:ind w:hanging="108"/>
              <w:jc w:val="center"/>
              <w:rPr>
                <w:rFonts w:ascii="Times New Roman" w:hAnsi="Times New Roman" w:cs="Times New Roman"/>
                <w:sz w:val="24"/>
                <w:szCs w:val="24"/>
                <w:lang w:eastAsia="ru-RU"/>
              </w:rPr>
            </w:pPr>
            <w:r w:rsidRPr="001B1E3A">
              <w:rPr>
                <w:rFonts w:ascii="Times New Roman" w:hAnsi="Times New Roman" w:cs="Times New Roman"/>
                <w:sz w:val="24"/>
                <w:szCs w:val="24"/>
                <w:lang w:eastAsia="ru-RU"/>
              </w:rPr>
              <w:t>Учебный курс «Меры безопасности при обращении с оружием»</w:t>
            </w:r>
          </w:p>
        </w:tc>
      </w:tr>
      <w:tr w:rsidR="003307AC" w:rsidRPr="001B1E3A" w14:paraId="435B144D" w14:textId="77777777">
        <w:trPr>
          <w:trHeight w:val="135"/>
        </w:trPr>
        <w:tc>
          <w:tcPr>
            <w:tcW w:w="805" w:type="dxa"/>
            <w:tcBorders>
              <w:top w:val="single" w:sz="4" w:space="0" w:color="000000"/>
              <w:left w:val="single" w:sz="4" w:space="0" w:color="000000"/>
              <w:bottom w:val="single" w:sz="4" w:space="0" w:color="000000"/>
            </w:tcBorders>
            <w:vAlign w:val="center"/>
          </w:tcPr>
          <w:p w14:paraId="3BDC5AEA" w14:textId="77777777" w:rsidR="003307AC" w:rsidRPr="001B1E3A" w:rsidRDefault="003307AC" w:rsidP="005668A6">
            <w:pPr>
              <w:jc w:val="center"/>
              <w:rPr>
                <w:sz w:val="24"/>
                <w:szCs w:val="24"/>
              </w:rPr>
            </w:pPr>
            <w:r w:rsidRPr="001B1E3A">
              <w:rPr>
                <w:sz w:val="24"/>
                <w:szCs w:val="24"/>
              </w:rPr>
              <w:t>2.2.1</w:t>
            </w:r>
          </w:p>
        </w:tc>
        <w:tc>
          <w:tcPr>
            <w:tcW w:w="4962" w:type="dxa"/>
            <w:tcBorders>
              <w:top w:val="single" w:sz="4" w:space="0" w:color="000000"/>
              <w:left w:val="single" w:sz="4" w:space="0" w:color="000000"/>
              <w:bottom w:val="single" w:sz="4" w:space="0" w:color="000000"/>
              <w:right w:val="single" w:sz="4" w:space="0" w:color="auto"/>
            </w:tcBorders>
            <w:vAlign w:val="center"/>
          </w:tcPr>
          <w:p w14:paraId="0F9898E1" w14:textId="77777777" w:rsidR="003307AC" w:rsidRPr="001B1E3A" w:rsidRDefault="00863F11" w:rsidP="005668A6">
            <w:pPr>
              <w:jc w:val="both"/>
              <w:rPr>
                <w:sz w:val="24"/>
                <w:szCs w:val="24"/>
              </w:rPr>
            </w:pPr>
            <w:r w:rsidRPr="001B1E3A">
              <w:rPr>
                <w:sz w:val="24"/>
                <w:szCs w:val="24"/>
              </w:rPr>
              <w:t>Действия по командам инструктора (руков</w:t>
            </w:r>
            <w:r w:rsidRPr="001B1E3A">
              <w:rPr>
                <w:sz w:val="24"/>
                <w:szCs w:val="24"/>
              </w:rPr>
              <w:t>о</w:t>
            </w:r>
            <w:r w:rsidRPr="001B1E3A">
              <w:rPr>
                <w:sz w:val="24"/>
                <w:szCs w:val="24"/>
              </w:rPr>
              <w:t>дителя стрельбы) на стрелковых объектах</w:t>
            </w:r>
          </w:p>
        </w:tc>
        <w:tc>
          <w:tcPr>
            <w:tcW w:w="1134" w:type="dxa"/>
            <w:vMerge w:val="restart"/>
            <w:tcBorders>
              <w:top w:val="single" w:sz="4" w:space="0" w:color="auto"/>
              <w:left w:val="single" w:sz="4" w:space="0" w:color="auto"/>
              <w:right w:val="single" w:sz="4" w:space="0" w:color="auto"/>
            </w:tcBorders>
            <w:vAlign w:val="center"/>
          </w:tcPr>
          <w:p w14:paraId="6C2DA95B" w14:textId="77777777" w:rsidR="003307AC" w:rsidRPr="001B1E3A" w:rsidRDefault="00957CFF" w:rsidP="005668A6">
            <w:pPr>
              <w:snapToGrid w:val="0"/>
              <w:jc w:val="center"/>
              <w:rPr>
                <w:sz w:val="24"/>
                <w:szCs w:val="24"/>
              </w:rPr>
            </w:pPr>
            <w:r w:rsidRPr="001B1E3A">
              <w:rPr>
                <w:sz w:val="24"/>
                <w:szCs w:val="24"/>
              </w:rPr>
              <w:t>0,6</w:t>
            </w:r>
          </w:p>
        </w:tc>
        <w:tc>
          <w:tcPr>
            <w:tcW w:w="1134" w:type="dxa"/>
            <w:tcBorders>
              <w:top w:val="single" w:sz="4" w:space="0" w:color="auto"/>
              <w:left w:val="single" w:sz="4" w:space="0" w:color="auto"/>
              <w:right w:val="single" w:sz="4" w:space="0" w:color="auto"/>
            </w:tcBorders>
            <w:vAlign w:val="center"/>
          </w:tcPr>
          <w:p w14:paraId="2EC6FC0D" w14:textId="77777777" w:rsidR="003307AC" w:rsidRPr="001B1E3A" w:rsidRDefault="00957CFF" w:rsidP="005668A6">
            <w:pPr>
              <w:snapToGrid w:val="0"/>
              <w:jc w:val="center"/>
              <w:rPr>
                <w:sz w:val="24"/>
                <w:szCs w:val="24"/>
              </w:rPr>
            </w:pPr>
            <w:r w:rsidRPr="001B1E3A">
              <w:rPr>
                <w:sz w:val="24"/>
                <w:szCs w:val="24"/>
              </w:rPr>
              <w:t>0,</w:t>
            </w:r>
            <w:r w:rsidR="00863F11" w:rsidRPr="001B1E3A">
              <w:rPr>
                <w:sz w:val="24"/>
                <w:szCs w:val="24"/>
              </w:rPr>
              <w:t>2</w:t>
            </w:r>
          </w:p>
        </w:tc>
        <w:tc>
          <w:tcPr>
            <w:tcW w:w="1715" w:type="dxa"/>
            <w:tcBorders>
              <w:top w:val="single" w:sz="4" w:space="0" w:color="auto"/>
              <w:left w:val="single" w:sz="4" w:space="0" w:color="auto"/>
              <w:right w:val="single" w:sz="4" w:space="0" w:color="auto"/>
            </w:tcBorders>
            <w:vAlign w:val="center"/>
          </w:tcPr>
          <w:p w14:paraId="22C03918" w14:textId="77777777" w:rsidR="003307AC" w:rsidRPr="001B1E3A" w:rsidRDefault="003307AC" w:rsidP="005668A6">
            <w:pPr>
              <w:snapToGrid w:val="0"/>
              <w:jc w:val="center"/>
              <w:rPr>
                <w:sz w:val="24"/>
                <w:szCs w:val="24"/>
              </w:rPr>
            </w:pPr>
            <w:r w:rsidRPr="001B1E3A">
              <w:rPr>
                <w:sz w:val="24"/>
                <w:szCs w:val="24"/>
              </w:rPr>
              <w:t>-</w:t>
            </w:r>
          </w:p>
        </w:tc>
      </w:tr>
      <w:tr w:rsidR="003307AC" w:rsidRPr="001B1E3A" w14:paraId="41542D84" w14:textId="77777777">
        <w:trPr>
          <w:trHeight w:val="135"/>
        </w:trPr>
        <w:tc>
          <w:tcPr>
            <w:tcW w:w="805" w:type="dxa"/>
            <w:tcBorders>
              <w:top w:val="single" w:sz="4" w:space="0" w:color="000000"/>
              <w:left w:val="single" w:sz="4" w:space="0" w:color="000000"/>
              <w:bottom w:val="single" w:sz="4" w:space="0" w:color="000000"/>
            </w:tcBorders>
            <w:vAlign w:val="center"/>
          </w:tcPr>
          <w:p w14:paraId="1826ABDC" w14:textId="77777777" w:rsidR="003307AC" w:rsidRPr="001B1E3A" w:rsidRDefault="003307AC" w:rsidP="005668A6">
            <w:pPr>
              <w:jc w:val="center"/>
              <w:rPr>
                <w:sz w:val="24"/>
                <w:szCs w:val="24"/>
              </w:rPr>
            </w:pPr>
            <w:r w:rsidRPr="001B1E3A">
              <w:rPr>
                <w:sz w:val="24"/>
                <w:szCs w:val="24"/>
              </w:rPr>
              <w:t>2.2.2</w:t>
            </w:r>
          </w:p>
        </w:tc>
        <w:tc>
          <w:tcPr>
            <w:tcW w:w="4962" w:type="dxa"/>
            <w:tcBorders>
              <w:top w:val="single" w:sz="4" w:space="0" w:color="000000"/>
              <w:left w:val="single" w:sz="4" w:space="0" w:color="000000"/>
              <w:bottom w:val="single" w:sz="4" w:space="0" w:color="000000"/>
              <w:right w:val="single" w:sz="4" w:space="0" w:color="auto"/>
            </w:tcBorders>
            <w:vAlign w:val="center"/>
          </w:tcPr>
          <w:p w14:paraId="1E9BE141" w14:textId="77777777" w:rsidR="003307AC" w:rsidRPr="001B1E3A" w:rsidRDefault="00863F11" w:rsidP="005668A6">
            <w:pPr>
              <w:jc w:val="both"/>
              <w:rPr>
                <w:sz w:val="24"/>
                <w:szCs w:val="24"/>
              </w:rPr>
            </w:pPr>
            <w:r w:rsidRPr="001B1E3A">
              <w:rPr>
                <w:sz w:val="24"/>
                <w:szCs w:val="24"/>
              </w:rPr>
              <w:t>Правила поведения с оружием, устранение задержек при стрельбе</w:t>
            </w:r>
          </w:p>
        </w:tc>
        <w:tc>
          <w:tcPr>
            <w:tcW w:w="1134" w:type="dxa"/>
            <w:vMerge/>
            <w:tcBorders>
              <w:left w:val="single" w:sz="4" w:space="0" w:color="auto"/>
              <w:right w:val="single" w:sz="4" w:space="0" w:color="auto"/>
            </w:tcBorders>
            <w:vAlign w:val="center"/>
          </w:tcPr>
          <w:p w14:paraId="5D1D3548" w14:textId="77777777" w:rsidR="003307AC" w:rsidRPr="001B1E3A" w:rsidRDefault="003307AC" w:rsidP="005668A6">
            <w:pPr>
              <w:snapToGrid w:val="0"/>
              <w:jc w:val="center"/>
              <w:rPr>
                <w:sz w:val="24"/>
                <w:szCs w:val="24"/>
              </w:rPr>
            </w:pPr>
          </w:p>
        </w:tc>
        <w:tc>
          <w:tcPr>
            <w:tcW w:w="1134" w:type="dxa"/>
            <w:tcBorders>
              <w:left w:val="single" w:sz="4" w:space="0" w:color="auto"/>
              <w:right w:val="single" w:sz="4" w:space="0" w:color="auto"/>
            </w:tcBorders>
            <w:vAlign w:val="center"/>
          </w:tcPr>
          <w:p w14:paraId="4491ED9D" w14:textId="77777777" w:rsidR="003307AC" w:rsidRPr="001B1E3A" w:rsidRDefault="00863F11" w:rsidP="005668A6">
            <w:pPr>
              <w:snapToGrid w:val="0"/>
              <w:jc w:val="center"/>
              <w:rPr>
                <w:sz w:val="24"/>
                <w:szCs w:val="24"/>
              </w:rPr>
            </w:pPr>
            <w:r w:rsidRPr="001B1E3A">
              <w:rPr>
                <w:sz w:val="24"/>
                <w:szCs w:val="24"/>
              </w:rPr>
              <w:t>0,2</w:t>
            </w:r>
          </w:p>
        </w:tc>
        <w:tc>
          <w:tcPr>
            <w:tcW w:w="1715" w:type="dxa"/>
            <w:tcBorders>
              <w:left w:val="single" w:sz="4" w:space="0" w:color="auto"/>
              <w:right w:val="single" w:sz="4" w:space="0" w:color="auto"/>
            </w:tcBorders>
            <w:vAlign w:val="center"/>
          </w:tcPr>
          <w:p w14:paraId="2D556D70" w14:textId="77777777" w:rsidR="003307AC" w:rsidRPr="001B1E3A" w:rsidRDefault="00863F11" w:rsidP="005668A6">
            <w:pPr>
              <w:snapToGrid w:val="0"/>
              <w:jc w:val="center"/>
              <w:rPr>
                <w:sz w:val="24"/>
                <w:szCs w:val="24"/>
              </w:rPr>
            </w:pPr>
            <w:r w:rsidRPr="001B1E3A">
              <w:rPr>
                <w:sz w:val="24"/>
                <w:szCs w:val="24"/>
              </w:rPr>
              <w:t>-</w:t>
            </w:r>
          </w:p>
        </w:tc>
      </w:tr>
      <w:tr w:rsidR="003307AC" w:rsidRPr="001B1E3A" w14:paraId="16652B8C" w14:textId="77777777">
        <w:tc>
          <w:tcPr>
            <w:tcW w:w="805" w:type="dxa"/>
            <w:tcBorders>
              <w:top w:val="single" w:sz="4" w:space="0" w:color="000000"/>
              <w:left w:val="single" w:sz="4" w:space="0" w:color="000000"/>
              <w:bottom w:val="single" w:sz="4" w:space="0" w:color="000000"/>
            </w:tcBorders>
            <w:vAlign w:val="center"/>
          </w:tcPr>
          <w:p w14:paraId="5562F3E6" w14:textId="77777777" w:rsidR="003307AC" w:rsidRPr="001B1E3A" w:rsidRDefault="00153840" w:rsidP="005668A6">
            <w:pPr>
              <w:snapToGrid w:val="0"/>
              <w:jc w:val="center"/>
              <w:rPr>
                <w:sz w:val="24"/>
                <w:szCs w:val="24"/>
              </w:rPr>
            </w:pPr>
            <w:r w:rsidRPr="001B1E3A">
              <w:rPr>
                <w:sz w:val="24"/>
                <w:szCs w:val="24"/>
              </w:rPr>
              <w:t>2.2.3</w:t>
            </w:r>
          </w:p>
        </w:tc>
        <w:tc>
          <w:tcPr>
            <w:tcW w:w="4962" w:type="dxa"/>
            <w:tcBorders>
              <w:top w:val="single" w:sz="4" w:space="0" w:color="000000"/>
              <w:left w:val="single" w:sz="4" w:space="0" w:color="000000"/>
              <w:bottom w:val="single" w:sz="4" w:space="0" w:color="000000"/>
              <w:right w:val="single" w:sz="4" w:space="0" w:color="auto"/>
            </w:tcBorders>
            <w:vAlign w:val="center"/>
          </w:tcPr>
          <w:p w14:paraId="50339B51" w14:textId="77777777" w:rsidR="003307AC" w:rsidRPr="001B1E3A" w:rsidRDefault="00863F11" w:rsidP="005668A6">
            <w:pPr>
              <w:jc w:val="both"/>
              <w:rPr>
                <w:sz w:val="24"/>
                <w:szCs w:val="24"/>
              </w:rPr>
            </w:pPr>
            <w:r w:rsidRPr="001B1E3A">
              <w:rPr>
                <w:sz w:val="24"/>
                <w:szCs w:val="24"/>
              </w:rPr>
              <w:t>Навыки безопасного обращения с оружием</w:t>
            </w:r>
          </w:p>
        </w:tc>
        <w:tc>
          <w:tcPr>
            <w:tcW w:w="1134" w:type="dxa"/>
            <w:vMerge/>
            <w:tcBorders>
              <w:left w:val="single" w:sz="4" w:space="0" w:color="auto"/>
              <w:bottom w:val="single" w:sz="4" w:space="0" w:color="auto"/>
              <w:right w:val="single" w:sz="4" w:space="0" w:color="auto"/>
            </w:tcBorders>
            <w:vAlign w:val="center"/>
          </w:tcPr>
          <w:p w14:paraId="66DA4751" w14:textId="77777777" w:rsidR="003307AC" w:rsidRPr="001B1E3A" w:rsidRDefault="003307AC" w:rsidP="005668A6">
            <w:pPr>
              <w:snapToGrid w:val="0"/>
              <w:jc w:val="center"/>
              <w:rPr>
                <w:sz w:val="24"/>
                <w:szCs w:val="24"/>
              </w:rPr>
            </w:pPr>
          </w:p>
        </w:tc>
        <w:tc>
          <w:tcPr>
            <w:tcW w:w="1134" w:type="dxa"/>
            <w:tcBorders>
              <w:left w:val="single" w:sz="4" w:space="0" w:color="auto"/>
              <w:bottom w:val="single" w:sz="4" w:space="0" w:color="auto"/>
              <w:right w:val="single" w:sz="4" w:space="0" w:color="auto"/>
            </w:tcBorders>
            <w:vAlign w:val="center"/>
          </w:tcPr>
          <w:p w14:paraId="5EEEE6E9" w14:textId="77777777" w:rsidR="003307AC" w:rsidRPr="001B1E3A" w:rsidRDefault="003307AC" w:rsidP="005668A6">
            <w:pPr>
              <w:snapToGrid w:val="0"/>
              <w:jc w:val="center"/>
              <w:rPr>
                <w:sz w:val="24"/>
                <w:szCs w:val="24"/>
              </w:rPr>
            </w:pPr>
          </w:p>
        </w:tc>
        <w:tc>
          <w:tcPr>
            <w:tcW w:w="1715" w:type="dxa"/>
            <w:tcBorders>
              <w:left w:val="single" w:sz="4" w:space="0" w:color="auto"/>
              <w:bottom w:val="single" w:sz="4" w:space="0" w:color="auto"/>
              <w:right w:val="single" w:sz="4" w:space="0" w:color="auto"/>
            </w:tcBorders>
            <w:vAlign w:val="center"/>
          </w:tcPr>
          <w:p w14:paraId="0E1D557C" w14:textId="77777777" w:rsidR="003307AC" w:rsidRPr="001B1E3A" w:rsidRDefault="00B34082" w:rsidP="00863F11">
            <w:pPr>
              <w:snapToGrid w:val="0"/>
              <w:jc w:val="center"/>
              <w:rPr>
                <w:sz w:val="24"/>
                <w:szCs w:val="24"/>
              </w:rPr>
            </w:pPr>
            <w:r>
              <w:rPr>
                <w:sz w:val="24"/>
                <w:szCs w:val="24"/>
              </w:rPr>
              <w:t>0,2</w:t>
            </w:r>
          </w:p>
        </w:tc>
      </w:tr>
      <w:tr w:rsidR="003307AC" w:rsidRPr="001B1E3A" w14:paraId="291630B2" w14:textId="77777777">
        <w:trPr>
          <w:trHeight w:val="441"/>
        </w:trPr>
        <w:tc>
          <w:tcPr>
            <w:tcW w:w="805" w:type="dxa"/>
            <w:tcBorders>
              <w:top w:val="single" w:sz="4" w:space="0" w:color="000000"/>
              <w:left w:val="single" w:sz="4" w:space="0" w:color="000000"/>
              <w:bottom w:val="single" w:sz="4" w:space="0" w:color="000000"/>
            </w:tcBorders>
            <w:vAlign w:val="center"/>
          </w:tcPr>
          <w:p w14:paraId="424467DC" w14:textId="77777777" w:rsidR="003307AC" w:rsidRPr="001B1E3A" w:rsidRDefault="00153840" w:rsidP="005668A6">
            <w:pPr>
              <w:snapToGrid w:val="0"/>
              <w:jc w:val="center"/>
              <w:rPr>
                <w:sz w:val="24"/>
                <w:szCs w:val="24"/>
              </w:rPr>
            </w:pPr>
            <w:r w:rsidRPr="001B1E3A">
              <w:rPr>
                <w:sz w:val="24"/>
                <w:szCs w:val="24"/>
              </w:rPr>
              <w:t>2</w:t>
            </w:r>
            <w:r w:rsidR="003307AC" w:rsidRPr="001B1E3A">
              <w:rPr>
                <w:sz w:val="24"/>
                <w:szCs w:val="24"/>
              </w:rPr>
              <w:t>.3</w:t>
            </w:r>
          </w:p>
        </w:tc>
        <w:tc>
          <w:tcPr>
            <w:tcW w:w="8945" w:type="dxa"/>
            <w:gridSpan w:val="4"/>
            <w:tcBorders>
              <w:top w:val="single" w:sz="4" w:space="0" w:color="000000"/>
              <w:left w:val="single" w:sz="4" w:space="0" w:color="000000"/>
              <w:bottom w:val="single" w:sz="4" w:space="0" w:color="000000"/>
              <w:right w:val="single" w:sz="4" w:space="0" w:color="auto"/>
            </w:tcBorders>
            <w:vAlign w:val="center"/>
          </w:tcPr>
          <w:p w14:paraId="55514022" w14:textId="77777777" w:rsidR="003307AC" w:rsidRPr="001B1E3A" w:rsidRDefault="00153840" w:rsidP="005668A6">
            <w:pPr>
              <w:jc w:val="center"/>
              <w:rPr>
                <w:sz w:val="24"/>
                <w:szCs w:val="24"/>
              </w:rPr>
            </w:pPr>
            <w:r w:rsidRPr="001B1E3A">
              <w:rPr>
                <w:sz w:val="24"/>
                <w:szCs w:val="24"/>
              </w:rPr>
              <w:t>Учебный курс «Тактические основы применения оружия»</w:t>
            </w:r>
          </w:p>
        </w:tc>
      </w:tr>
      <w:tr w:rsidR="00C86F77" w:rsidRPr="001B1E3A" w14:paraId="399BBBF1" w14:textId="77777777">
        <w:tc>
          <w:tcPr>
            <w:tcW w:w="805" w:type="dxa"/>
            <w:tcBorders>
              <w:top w:val="single" w:sz="4" w:space="0" w:color="000000"/>
              <w:left w:val="single" w:sz="4" w:space="0" w:color="000000"/>
              <w:bottom w:val="single" w:sz="4" w:space="0" w:color="000000"/>
            </w:tcBorders>
            <w:vAlign w:val="center"/>
          </w:tcPr>
          <w:p w14:paraId="5356D60F" w14:textId="77777777" w:rsidR="00C86F77" w:rsidRPr="001B1E3A" w:rsidRDefault="00C86F77" w:rsidP="005668A6">
            <w:pPr>
              <w:snapToGrid w:val="0"/>
              <w:jc w:val="center"/>
              <w:rPr>
                <w:sz w:val="24"/>
                <w:szCs w:val="24"/>
              </w:rPr>
            </w:pPr>
            <w:r w:rsidRPr="001B1E3A">
              <w:rPr>
                <w:sz w:val="24"/>
                <w:szCs w:val="24"/>
              </w:rPr>
              <w:t>2.3.1</w:t>
            </w:r>
          </w:p>
        </w:tc>
        <w:tc>
          <w:tcPr>
            <w:tcW w:w="4962" w:type="dxa"/>
            <w:tcBorders>
              <w:top w:val="single" w:sz="4" w:space="0" w:color="000000"/>
              <w:left w:val="single" w:sz="4" w:space="0" w:color="000000"/>
              <w:bottom w:val="single" w:sz="4" w:space="0" w:color="000000"/>
              <w:right w:val="single" w:sz="4" w:space="0" w:color="auto"/>
            </w:tcBorders>
            <w:vAlign w:val="center"/>
          </w:tcPr>
          <w:p w14:paraId="455EDC89" w14:textId="77777777" w:rsidR="00C86F77" w:rsidRPr="001B1E3A" w:rsidRDefault="00C86F77" w:rsidP="005668A6">
            <w:pPr>
              <w:jc w:val="both"/>
              <w:rPr>
                <w:sz w:val="24"/>
                <w:szCs w:val="24"/>
              </w:rPr>
            </w:pPr>
            <w:r w:rsidRPr="001B1E3A">
              <w:rPr>
                <w:sz w:val="24"/>
                <w:szCs w:val="24"/>
              </w:rPr>
              <w:t>Общая тактика действий обороняющегося в период, предшествующий  применению ор</w:t>
            </w:r>
            <w:r w:rsidRPr="001B1E3A">
              <w:rPr>
                <w:sz w:val="24"/>
                <w:szCs w:val="24"/>
              </w:rPr>
              <w:t>у</w:t>
            </w:r>
            <w:r w:rsidRPr="001B1E3A">
              <w:rPr>
                <w:sz w:val="24"/>
                <w:szCs w:val="24"/>
              </w:rPr>
              <w:t>жия.</w:t>
            </w:r>
          </w:p>
        </w:tc>
        <w:tc>
          <w:tcPr>
            <w:tcW w:w="1134" w:type="dxa"/>
            <w:vMerge w:val="restart"/>
            <w:tcBorders>
              <w:top w:val="single" w:sz="4" w:space="0" w:color="auto"/>
              <w:left w:val="single" w:sz="4" w:space="0" w:color="auto"/>
              <w:right w:val="single" w:sz="4" w:space="0" w:color="auto"/>
            </w:tcBorders>
            <w:vAlign w:val="center"/>
          </w:tcPr>
          <w:p w14:paraId="633F3A80" w14:textId="77777777" w:rsidR="00C86F77" w:rsidRPr="001B1E3A" w:rsidRDefault="00B34082" w:rsidP="00C86F77">
            <w:pPr>
              <w:snapToGrid w:val="0"/>
              <w:jc w:val="center"/>
              <w:rPr>
                <w:sz w:val="24"/>
                <w:szCs w:val="24"/>
              </w:rPr>
            </w:pPr>
            <w:r>
              <w:rPr>
                <w:sz w:val="24"/>
                <w:szCs w:val="24"/>
              </w:rPr>
              <w:t>0,4</w:t>
            </w:r>
          </w:p>
        </w:tc>
        <w:tc>
          <w:tcPr>
            <w:tcW w:w="1134" w:type="dxa"/>
            <w:tcBorders>
              <w:top w:val="single" w:sz="4" w:space="0" w:color="auto"/>
              <w:left w:val="single" w:sz="4" w:space="0" w:color="auto"/>
              <w:bottom w:val="single" w:sz="4" w:space="0" w:color="auto"/>
              <w:right w:val="single" w:sz="4" w:space="0" w:color="auto"/>
            </w:tcBorders>
            <w:vAlign w:val="center"/>
          </w:tcPr>
          <w:p w14:paraId="0BB42C53" w14:textId="77777777" w:rsidR="00C86F77" w:rsidRPr="001B1E3A" w:rsidRDefault="00C86F77" w:rsidP="005668A6">
            <w:pPr>
              <w:snapToGrid w:val="0"/>
              <w:jc w:val="center"/>
              <w:rPr>
                <w:sz w:val="24"/>
                <w:szCs w:val="24"/>
              </w:rPr>
            </w:pPr>
            <w:r w:rsidRPr="001B1E3A">
              <w:rPr>
                <w:sz w:val="24"/>
                <w:szCs w:val="24"/>
              </w:rPr>
              <w:t>-</w:t>
            </w:r>
          </w:p>
        </w:tc>
        <w:tc>
          <w:tcPr>
            <w:tcW w:w="1715" w:type="dxa"/>
            <w:tcBorders>
              <w:top w:val="single" w:sz="4" w:space="0" w:color="auto"/>
              <w:left w:val="single" w:sz="4" w:space="0" w:color="auto"/>
              <w:bottom w:val="single" w:sz="4" w:space="0" w:color="auto"/>
              <w:right w:val="single" w:sz="4" w:space="0" w:color="auto"/>
            </w:tcBorders>
            <w:vAlign w:val="center"/>
          </w:tcPr>
          <w:p w14:paraId="1A152E3E" w14:textId="77777777" w:rsidR="00C86F77" w:rsidRPr="001B1E3A" w:rsidRDefault="00AC3DD0" w:rsidP="005668A6">
            <w:pPr>
              <w:snapToGrid w:val="0"/>
              <w:jc w:val="center"/>
              <w:rPr>
                <w:sz w:val="24"/>
                <w:szCs w:val="24"/>
              </w:rPr>
            </w:pPr>
            <w:r w:rsidRPr="001B1E3A">
              <w:rPr>
                <w:sz w:val="24"/>
                <w:szCs w:val="24"/>
              </w:rPr>
              <w:t>0,</w:t>
            </w:r>
            <w:r w:rsidR="00B34082">
              <w:rPr>
                <w:sz w:val="24"/>
                <w:szCs w:val="24"/>
              </w:rPr>
              <w:t>2</w:t>
            </w:r>
          </w:p>
        </w:tc>
      </w:tr>
      <w:tr w:rsidR="00C86F77" w:rsidRPr="001B1E3A" w14:paraId="256C0067" w14:textId="77777777">
        <w:tc>
          <w:tcPr>
            <w:tcW w:w="805" w:type="dxa"/>
            <w:tcBorders>
              <w:top w:val="single" w:sz="4" w:space="0" w:color="000000"/>
              <w:left w:val="single" w:sz="4" w:space="0" w:color="000000"/>
              <w:bottom w:val="single" w:sz="4" w:space="0" w:color="000000"/>
            </w:tcBorders>
            <w:vAlign w:val="center"/>
          </w:tcPr>
          <w:p w14:paraId="2685E7F7" w14:textId="77777777" w:rsidR="00C86F77" w:rsidRPr="001B1E3A" w:rsidRDefault="00C86F77" w:rsidP="005668A6">
            <w:pPr>
              <w:snapToGrid w:val="0"/>
              <w:jc w:val="center"/>
              <w:rPr>
                <w:sz w:val="24"/>
                <w:szCs w:val="24"/>
              </w:rPr>
            </w:pPr>
            <w:r w:rsidRPr="001B1E3A">
              <w:rPr>
                <w:sz w:val="24"/>
                <w:szCs w:val="24"/>
              </w:rPr>
              <w:t>2.3.2</w:t>
            </w:r>
          </w:p>
        </w:tc>
        <w:tc>
          <w:tcPr>
            <w:tcW w:w="4962" w:type="dxa"/>
            <w:tcBorders>
              <w:top w:val="single" w:sz="4" w:space="0" w:color="000000"/>
              <w:left w:val="single" w:sz="4" w:space="0" w:color="000000"/>
              <w:bottom w:val="single" w:sz="4" w:space="0" w:color="000000"/>
              <w:right w:val="single" w:sz="4" w:space="0" w:color="auto"/>
            </w:tcBorders>
            <w:vAlign w:val="center"/>
          </w:tcPr>
          <w:p w14:paraId="7A20B948" w14:textId="77777777" w:rsidR="00C86F77" w:rsidRPr="001B1E3A" w:rsidRDefault="00C86F77" w:rsidP="005668A6">
            <w:pPr>
              <w:jc w:val="both"/>
              <w:rPr>
                <w:sz w:val="24"/>
                <w:szCs w:val="24"/>
              </w:rPr>
            </w:pPr>
            <w:r w:rsidRPr="001B1E3A">
              <w:rPr>
                <w:sz w:val="24"/>
                <w:szCs w:val="24"/>
              </w:rPr>
              <w:t>Тактические действия обороняющегося в п</w:t>
            </w:r>
            <w:r w:rsidRPr="001B1E3A">
              <w:rPr>
                <w:sz w:val="24"/>
                <w:szCs w:val="24"/>
              </w:rPr>
              <w:t>е</w:t>
            </w:r>
            <w:r w:rsidRPr="001B1E3A">
              <w:rPr>
                <w:sz w:val="24"/>
                <w:szCs w:val="24"/>
              </w:rPr>
              <w:t>риод непосредственного применения оружия</w:t>
            </w:r>
          </w:p>
        </w:tc>
        <w:tc>
          <w:tcPr>
            <w:tcW w:w="1134" w:type="dxa"/>
            <w:vMerge/>
            <w:tcBorders>
              <w:left w:val="single" w:sz="4" w:space="0" w:color="auto"/>
              <w:bottom w:val="single" w:sz="4" w:space="0" w:color="auto"/>
              <w:right w:val="single" w:sz="4" w:space="0" w:color="auto"/>
            </w:tcBorders>
            <w:vAlign w:val="center"/>
          </w:tcPr>
          <w:p w14:paraId="5470F518" w14:textId="77777777" w:rsidR="00C86F77" w:rsidRPr="001B1E3A" w:rsidRDefault="00C86F77" w:rsidP="005668A6">
            <w:pPr>
              <w:snapToGri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C776FF7" w14:textId="77777777" w:rsidR="00C86F77" w:rsidRPr="001B1E3A" w:rsidRDefault="00C86F77" w:rsidP="005668A6">
            <w:pPr>
              <w:snapToGrid w:val="0"/>
              <w:jc w:val="center"/>
              <w:rPr>
                <w:sz w:val="24"/>
                <w:szCs w:val="24"/>
              </w:rPr>
            </w:pPr>
            <w:r w:rsidRPr="001B1E3A">
              <w:rPr>
                <w:sz w:val="24"/>
                <w:szCs w:val="24"/>
              </w:rPr>
              <w:t>-</w:t>
            </w:r>
          </w:p>
        </w:tc>
        <w:tc>
          <w:tcPr>
            <w:tcW w:w="1715" w:type="dxa"/>
            <w:tcBorders>
              <w:top w:val="single" w:sz="4" w:space="0" w:color="auto"/>
              <w:left w:val="single" w:sz="4" w:space="0" w:color="auto"/>
              <w:bottom w:val="single" w:sz="4" w:space="0" w:color="auto"/>
              <w:right w:val="single" w:sz="4" w:space="0" w:color="auto"/>
            </w:tcBorders>
            <w:vAlign w:val="center"/>
          </w:tcPr>
          <w:p w14:paraId="5D0F0CD4" w14:textId="77777777" w:rsidR="00C86F77" w:rsidRPr="001B1E3A" w:rsidRDefault="00AC3DD0" w:rsidP="005668A6">
            <w:pPr>
              <w:snapToGrid w:val="0"/>
              <w:jc w:val="center"/>
              <w:rPr>
                <w:sz w:val="24"/>
                <w:szCs w:val="24"/>
              </w:rPr>
            </w:pPr>
            <w:r w:rsidRPr="001B1E3A">
              <w:rPr>
                <w:sz w:val="24"/>
                <w:szCs w:val="24"/>
              </w:rPr>
              <w:t>0,2</w:t>
            </w:r>
          </w:p>
        </w:tc>
      </w:tr>
      <w:tr w:rsidR="00153840" w:rsidRPr="001B1E3A" w14:paraId="67D468E1" w14:textId="77777777">
        <w:tc>
          <w:tcPr>
            <w:tcW w:w="805" w:type="dxa"/>
            <w:tcBorders>
              <w:top w:val="single" w:sz="4" w:space="0" w:color="000000"/>
              <w:left w:val="single" w:sz="4" w:space="0" w:color="000000"/>
              <w:bottom w:val="single" w:sz="4" w:space="0" w:color="000000"/>
            </w:tcBorders>
            <w:vAlign w:val="center"/>
          </w:tcPr>
          <w:p w14:paraId="3B582BA9" w14:textId="77777777" w:rsidR="00153840" w:rsidRPr="001B1E3A" w:rsidRDefault="00153840" w:rsidP="005668A6">
            <w:pPr>
              <w:snapToGrid w:val="0"/>
              <w:jc w:val="center"/>
              <w:rPr>
                <w:sz w:val="24"/>
                <w:szCs w:val="24"/>
              </w:rPr>
            </w:pPr>
            <w:r w:rsidRPr="001B1E3A">
              <w:rPr>
                <w:sz w:val="24"/>
                <w:szCs w:val="24"/>
              </w:rPr>
              <w:t>2.4</w:t>
            </w:r>
          </w:p>
        </w:tc>
        <w:tc>
          <w:tcPr>
            <w:tcW w:w="8945" w:type="dxa"/>
            <w:gridSpan w:val="4"/>
            <w:tcBorders>
              <w:top w:val="single" w:sz="4" w:space="0" w:color="000000"/>
              <w:left w:val="single" w:sz="4" w:space="0" w:color="000000"/>
              <w:bottom w:val="single" w:sz="4" w:space="0" w:color="000000"/>
              <w:right w:val="single" w:sz="4" w:space="0" w:color="auto"/>
            </w:tcBorders>
            <w:vAlign w:val="center"/>
          </w:tcPr>
          <w:p w14:paraId="408FCDBB" w14:textId="77777777" w:rsidR="00153840" w:rsidRPr="001B1E3A" w:rsidRDefault="00153840" w:rsidP="00153840">
            <w:pPr>
              <w:jc w:val="center"/>
              <w:rPr>
                <w:sz w:val="24"/>
                <w:szCs w:val="24"/>
              </w:rPr>
            </w:pPr>
            <w:r w:rsidRPr="001B1E3A">
              <w:rPr>
                <w:sz w:val="24"/>
                <w:szCs w:val="24"/>
              </w:rPr>
              <w:t>Учебный курс «Практикум по стрел</w:t>
            </w:r>
            <w:r w:rsidRPr="001B1E3A">
              <w:rPr>
                <w:sz w:val="24"/>
                <w:szCs w:val="24"/>
              </w:rPr>
              <w:t>ь</w:t>
            </w:r>
            <w:r w:rsidRPr="001B1E3A">
              <w:rPr>
                <w:sz w:val="24"/>
                <w:szCs w:val="24"/>
              </w:rPr>
              <w:t>бе из гражданского оружия»</w:t>
            </w:r>
          </w:p>
        </w:tc>
      </w:tr>
      <w:tr w:rsidR="00C86F77" w:rsidRPr="001B1E3A" w14:paraId="1D01B49C" w14:textId="77777777">
        <w:tc>
          <w:tcPr>
            <w:tcW w:w="805" w:type="dxa"/>
            <w:tcBorders>
              <w:top w:val="single" w:sz="4" w:space="0" w:color="000000"/>
              <w:left w:val="single" w:sz="4" w:space="0" w:color="000000"/>
              <w:bottom w:val="single" w:sz="4" w:space="0" w:color="000000"/>
            </w:tcBorders>
            <w:vAlign w:val="center"/>
          </w:tcPr>
          <w:p w14:paraId="5AC879CC" w14:textId="77777777" w:rsidR="00C86F77" w:rsidRPr="001B1E3A" w:rsidRDefault="00C86F77" w:rsidP="005668A6">
            <w:pPr>
              <w:snapToGrid w:val="0"/>
              <w:jc w:val="center"/>
              <w:rPr>
                <w:sz w:val="24"/>
                <w:szCs w:val="24"/>
              </w:rPr>
            </w:pPr>
            <w:r w:rsidRPr="001B1E3A">
              <w:rPr>
                <w:sz w:val="24"/>
                <w:szCs w:val="24"/>
              </w:rPr>
              <w:t>2.4.1</w:t>
            </w:r>
          </w:p>
        </w:tc>
        <w:tc>
          <w:tcPr>
            <w:tcW w:w="4962" w:type="dxa"/>
            <w:tcBorders>
              <w:top w:val="single" w:sz="4" w:space="0" w:color="000000"/>
              <w:left w:val="single" w:sz="4" w:space="0" w:color="000000"/>
              <w:bottom w:val="single" w:sz="4" w:space="0" w:color="000000"/>
              <w:right w:val="single" w:sz="4" w:space="0" w:color="auto"/>
            </w:tcBorders>
            <w:vAlign w:val="center"/>
          </w:tcPr>
          <w:p w14:paraId="57F55CD4" w14:textId="77777777" w:rsidR="00C86F77" w:rsidRPr="001B1E3A" w:rsidRDefault="00C86F77" w:rsidP="00C86F77">
            <w:pPr>
              <w:rPr>
                <w:sz w:val="24"/>
                <w:szCs w:val="24"/>
                <w:u w:val="single"/>
              </w:rPr>
            </w:pPr>
            <w:r w:rsidRPr="001B1E3A">
              <w:rPr>
                <w:sz w:val="24"/>
                <w:szCs w:val="24"/>
              </w:rPr>
              <w:t>Упражнение № 1. «Базовое» (моделирование б</w:t>
            </w:r>
            <w:r w:rsidRPr="001B1E3A">
              <w:rPr>
                <w:sz w:val="24"/>
                <w:szCs w:val="24"/>
              </w:rPr>
              <w:t>а</w:t>
            </w:r>
            <w:r w:rsidRPr="001B1E3A">
              <w:rPr>
                <w:sz w:val="24"/>
                <w:szCs w:val="24"/>
              </w:rPr>
              <w:t>зовых действий по применению оружия с соблюдением правил выполнения</w:t>
            </w:r>
            <w:r w:rsidR="008D3BE2" w:rsidRPr="001B1E3A">
              <w:rPr>
                <w:sz w:val="24"/>
                <w:szCs w:val="24"/>
              </w:rPr>
              <w:t xml:space="preserve"> упражн</w:t>
            </w:r>
            <w:r w:rsidR="008D3BE2" w:rsidRPr="001B1E3A">
              <w:rPr>
                <w:sz w:val="24"/>
                <w:szCs w:val="24"/>
              </w:rPr>
              <w:t>е</w:t>
            </w:r>
            <w:r w:rsidR="008D3BE2" w:rsidRPr="001B1E3A">
              <w:rPr>
                <w:sz w:val="24"/>
                <w:szCs w:val="24"/>
              </w:rPr>
              <w:t>ния</w:t>
            </w:r>
            <w:r w:rsidRPr="001B1E3A">
              <w:rPr>
                <w:sz w:val="24"/>
                <w:szCs w:val="24"/>
              </w:rPr>
              <w:t>)</w:t>
            </w:r>
          </w:p>
        </w:tc>
        <w:tc>
          <w:tcPr>
            <w:tcW w:w="1134" w:type="dxa"/>
            <w:vMerge w:val="restart"/>
            <w:tcBorders>
              <w:top w:val="single" w:sz="4" w:space="0" w:color="auto"/>
              <w:left w:val="single" w:sz="4" w:space="0" w:color="auto"/>
              <w:right w:val="single" w:sz="4" w:space="0" w:color="auto"/>
            </w:tcBorders>
            <w:vAlign w:val="center"/>
          </w:tcPr>
          <w:p w14:paraId="7AF7030F" w14:textId="77777777" w:rsidR="00C86F77" w:rsidRPr="001B1E3A" w:rsidRDefault="00AC3DD0" w:rsidP="00C86F77">
            <w:pPr>
              <w:snapToGrid w:val="0"/>
              <w:jc w:val="center"/>
              <w:rPr>
                <w:sz w:val="24"/>
                <w:szCs w:val="24"/>
              </w:rPr>
            </w:pPr>
            <w:r w:rsidRPr="001B1E3A">
              <w:rPr>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14:paraId="713D52AD" w14:textId="77777777" w:rsidR="00C86F77" w:rsidRPr="001B1E3A" w:rsidRDefault="00C86F77" w:rsidP="005668A6">
            <w:pPr>
              <w:snapToGrid w:val="0"/>
              <w:jc w:val="center"/>
              <w:rPr>
                <w:sz w:val="24"/>
                <w:szCs w:val="24"/>
              </w:rPr>
            </w:pPr>
            <w:r w:rsidRPr="001B1E3A">
              <w:rPr>
                <w:sz w:val="24"/>
                <w:szCs w:val="24"/>
              </w:rPr>
              <w:t>-</w:t>
            </w:r>
          </w:p>
        </w:tc>
        <w:tc>
          <w:tcPr>
            <w:tcW w:w="1715" w:type="dxa"/>
            <w:tcBorders>
              <w:top w:val="single" w:sz="4" w:space="0" w:color="auto"/>
              <w:left w:val="single" w:sz="4" w:space="0" w:color="auto"/>
              <w:bottom w:val="single" w:sz="4" w:space="0" w:color="auto"/>
              <w:right w:val="single" w:sz="4" w:space="0" w:color="auto"/>
            </w:tcBorders>
            <w:vAlign w:val="center"/>
          </w:tcPr>
          <w:p w14:paraId="5899BD58" w14:textId="77777777" w:rsidR="00C86F77" w:rsidRPr="001B1E3A" w:rsidRDefault="00C86F77" w:rsidP="005668A6">
            <w:pPr>
              <w:snapToGrid w:val="0"/>
              <w:jc w:val="center"/>
              <w:rPr>
                <w:sz w:val="24"/>
                <w:szCs w:val="24"/>
              </w:rPr>
            </w:pPr>
            <w:r w:rsidRPr="001B1E3A">
              <w:rPr>
                <w:sz w:val="24"/>
                <w:szCs w:val="24"/>
              </w:rPr>
              <w:t>0,2</w:t>
            </w:r>
          </w:p>
        </w:tc>
      </w:tr>
      <w:tr w:rsidR="00C86F77" w:rsidRPr="001B1E3A" w14:paraId="45C2B22B" w14:textId="77777777">
        <w:tc>
          <w:tcPr>
            <w:tcW w:w="805" w:type="dxa"/>
            <w:tcBorders>
              <w:top w:val="single" w:sz="4" w:space="0" w:color="000000"/>
              <w:left w:val="single" w:sz="4" w:space="0" w:color="000000"/>
              <w:bottom w:val="single" w:sz="4" w:space="0" w:color="000000"/>
            </w:tcBorders>
            <w:vAlign w:val="center"/>
          </w:tcPr>
          <w:p w14:paraId="657A7DC4" w14:textId="77777777" w:rsidR="00C86F77" w:rsidRPr="001B1E3A" w:rsidRDefault="00C86F77" w:rsidP="005668A6">
            <w:pPr>
              <w:snapToGrid w:val="0"/>
              <w:jc w:val="center"/>
              <w:rPr>
                <w:sz w:val="24"/>
                <w:szCs w:val="24"/>
              </w:rPr>
            </w:pPr>
            <w:r w:rsidRPr="001B1E3A">
              <w:rPr>
                <w:sz w:val="24"/>
                <w:szCs w:val="24"/>
              </w:rPr>
              <w:t>2.4.2</w:t>
            </w:r>
          </w:p>
        </w:tc>
        <w:tc>
          <w:tcPr>
            <w:tcW w:w="4962" w:type="dxa"/>
            <w:tcBorders>
              <w:top w:val="single" w:sz="4" w:space="0" w:color="000000"/>
              <w:left w:val="single" w:sz="4" w:space="0" w:color="000000"/>
              <w:bottom w:val="single" w:sz="4" w:space="0" w:color="000000"/>
              <w:right w:val="single" w:sz="4" w:space="0" w:color="auto"/>
            </w:tcBorders>
            <w:vAlign w:val="center"/>
          </w:tcPr>
          <w:p w14:paraId="2737B1C7" w14:textId="77777777" w:rsidR="00C86F77" w:rsidRPr="001B1E3A" w:rsidRDefault="00C86F77" w:rsidP="008D3BE2">
            <w:pPr>
              <w:pStyle w:val="ConsPlusNormal"/>
              <w:widowControl/>
              <w:ind w:firstLine="0"/>
              <w:jc w:val="both"/>
              <w:rPr>
                <w:rFonts w:ascii="Times New Roman" w:hAnsi="Times New Roman" w:cs="Times New Roman"/>
                <w:sz w:val="24"/>
                <w:szCs w:val="24"/>
              </w:rPr>
            </w:pPr>
            <w:r w:rsidRPr="001B1E3A">
              <w:rPr>
                <w:rFonts w:ascii="Times New Roman" w:hAnsi="Times New Roman" w:cs="Times New Roman"/>
                <w:sz w:val="24"/>
                <w:szCs w:val="24"/>
              </w:rPr>
              <w:t>Упражнение № 2. «Гражданское коротк</w:t>
            </w:r>
            <w:r w:rsidRPr="001B1E3A">
              <w:rPr>
                <w:rFonts w:ascii="Times New Roman" w:hAnsi="Times New Roman" w:cs="Times New Roman"/>
                <w:sz w:val="24"/>
                <w:szCs w:val="24"/>
              </w:rPr>
              <w:t>о</w:t>
            </w:r>
            <w:r w:rsidRPr="001B1E3A">
              <w:rPr>
                <w:rFonts w:ascii="Times New Roman" w:hAnsi="Times New Roman" w:cs="Times New Roman"/>
                <w:sz w:val="24"/>
                <w:szCs w:val="24"/>
              </w:rPr>
              <w:t>ствольное оружие»</w:t>
            </w:r>
            <w:r w:rsidR="008D3BE2" w:rsidRPr="001B1E3A">
              <w:rPr>
                <w:rFonts w:ascii="Times New Roman" w:hAnsi="Times New Roman" w:cs="Times New Roman"/>
                <w:sz w:val="24"/>
                <w:szCs w:val="24"/>
              </w:rPr>
              <w:t xml:space="preserve"> (производство пробного выстрела; поражение мишени с заданного расстояния с соблюдением правил выполн</w:t>
            </w:r>
            <w:r w:rsidR="008D3BE2" w:rsidRPr="001B1E3A">
              <w:rPr>
                <w:rFonts w:ascii="Times New Roman" w:hAnsi="Times New Roman" w:cs="Times New Roman"/>
                <w:sz w:val="24"/>
                <w:szCs w:val="24"/>
              </w:rPr>
              <w:t>е</w:t>
            </w:r>
            <w:r w:rsidR="008D3BE2" w:rsidRPr="001B1E3A">
              <w:rPr>
                <w:rFonts w:ascii="Times New Roman" w:hAnsi="Times New Roman" w:cs="Times New Roman"/>
                <w:sz w:val="24"/>
                <w:szCs w:val="24"/>
              </w:rPr>
              <w:t>ния упражн</w:t>
            </w:r>
            <w:r w:rsidR="008D3BE2" w:rsidRPr="001B1E3A">
              <w:rPr>
                <w:rFonts w:ascii="Times New Roman" w:hAnsi="Times New Roman" w:cs="Times New Roman"/>
                <w:sz w:val="24"/>
                <w:szCs w:val="24"/>
              </w:rPr>
              <w:t>е</w:t>
            </w:r>
            <w:r w:rsidR="008D3BE2" w:rsidRPr="001B1E3A">
              <w:rPr>
                <w:rFonts w:ascii="Times New Roman" w:hAnsi="Times New Roman" w:cs="Times New Roman"/>
                <w:sz w:val="24"/>
                <w:szCs w:val="24"/>
              </w:rPr>
              <w:t>ния)</w:t>
            </w:r>
          </w:p>
        </w:tc>
        <w:tc>
          <w:tcPr>
            <w:tcW w:w="1134" w:type="dxa"/>
            <w:vMerge/>
            <w:tcBorders>
              <w:left w:val="single" w:sz="4" w:space="0" w:color="auto"/>
              <w:right w:val="single" w:sz="4" w:space="0" w:color="auto"/>
            </w:tcBorders>
            <w:vAlign w:val="center"/>
          </w:tcPr>
          <w:p w14:paraId="1EABF683" w14:textId="77777777" w:rsidR="00C86F77" w:rsidRPr="001B1E3A" w:rsidRDefault="00C86F77" w:rsidP="005668A6">
            <w:pPr>
              <w:snapToGri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61CC38D" w14:textId="77777777" w:rsidR="00C86F77" w:rsidRPr="001B1E3A" w:rsidRDefault="00C86F77" w:rsidP="005668A6">
            <w:pPr>
              <w:snapToGrid w:val="0"/>
              <w:jc w:val="center"/>
              <w:rPr>
                <w:sz w:val="24"/>
                <w:szCs w:val="24"/>
              </w:rPr>
            </w:pPr>
            <w:r w:rsidRPr="001B1E3A">
              <w:rPr>
                <w:sz w:val="24"/>
                <w:szCs w:val="24"/>
              </w:rPr>
              <w:t>-</w:t>
            </w:r>
          </w:p>
        </w:tc>
        <w:tc>
          <w:tcPr>
            <w:tcW w:w="1715" w:type="dxa"/>
            <w:tcBorders>
              <w:top w:val="single" w:sz="4" w:space="0" w:color="auto"/>
              <w:left w:val="single" w:sz="4" w:space="0" w:color="auto"/>
              <w:bottom w:val="single" w:sz="4" w:space="0" w:color="auto"/>
              <w:right w:val="single" w:sz="4" w:space="0" w:color="auto"/>
            </w:tcBorders>
            <w:vAlign w:val="center"/>
          </w:tcPr>
          <w:p w14:paraId="5886C865" w14:textId="77777777" w:rsidR="00C86F77" w:rsidRPr="001B1E3A" w:rsidRDefault="00AC3DD0" w:rsidP="005668A6">
            <w:pPr>
              <w:snapToGrid w:val="0"/>
              <w:jc w:val="center"/>
              <w:rPr>
                <w:sz w:val="24"/>
                <w:szCs w:val="24"/>
              </w:rPr>
            </w:pPr>
            <w:r w:rsidRPr="001B1E3A">
              <w:rPr>
                <w:sz w:val="24"/>
                <w:szCs w:val="24"/>
              </w:rPr>
              <w:t>0,4</w:t>
            </w:r>
          </w:p>
        </w:tc>
      </w:tr>
      <w:tr w:rsidR="00C86F77" w:rsidRPr="001B1E3A" w14:paraId="7CEC35A2" w14:textId="77777777">
        <w:tc>
          <w:tcPr>
            <w:tcW w:w="805" w:type="dxa"/>
            <w:tcBorders>
              <w:top w:val="single" w:sz="4" w:space="0" w:color="000000"/>
              <w:left w:val="single" w:sz="4" w:space="0" w:color="000000"/>
              <w:bottom w:val="single" w:sz="4" w:space="0" w:color="000000"/>
            </w:tcBorders>
            <w:vAlign w:val="center"/>
          </w:tcPr>
          <w:p w14:paraId="5939EF8A" w14:textId="77777777" w:rsidR="00C86F77" w:rsidRPr="001B1E3A" w:rsidRDefault="00C86F77" w:rsidP="005668A6">
            <w:pPr>
              <w:snapToGrid w:val="0"/>
              <w:jc w:val="center"/>
              <w:rPr>
                <w:sz w:val="24"/>
                <w:szCs w:val="24"/>
              </w:rPr>
            </w:pPr>
            <w:r w:rsidRPr="001B1E3A">
              <w:rPr>
                <w:sz w:val="24"/>
                <w:szCs w:val="24"/>
              </w:rPr>
              <w:t>2.4.3</w:t>
            </w:r>
          </w:p>
        </w:tc>
        <w:tc>
          <w:tcPr>
            <w:tcW w:w="4962" w:type="dxa"/>
            <w:tcBorders>
              <w:top w:val="single" w:sz="4" w:space="0" w:color="000000"/>
              <w:left w:val="single" w:sz="4" w:space="0" w:color="000000"/>
              <w:bottom w:val="single" w:sz="4" w:space="0" w:color="000000"/>
              <w:right w:val="single" w:sz="4" w:space="0" w:color="auto"/>
            </w:tcBorders>
            <w:vAlign w:val="center"/>
          </w:tcPr>
          <w:p w14:paraId="1EA76BC2" w14:textId="77777777" w:rsidR="00C86F77" w:rsidRPr="001B1E3A" w:rsidRDefault="008D3BE2" w:rsidP="008B33B2">
            <w:pPr>
              <w:rPr>
                <w:sz w:val="24"/>
                <w:szCs w:val="24"/>
              </w:rPr>
            </w:pPr>
            <w:r w:rsidRPr="001B1E3A">
              <w:rPr>
                <w:sz w:val="24"/>
                <w:szCs w:val="24"/>
              </w:rPr>
              <w:t>Упражнение № 3. «Гражданское огнестрел</w:t>
            </w:r>
            <w:r w:rsidRPr="001B1E3A">
              <w:rPr>
                <w:sz w:val="24"/>
                <w:szCs w:val="24"/>
              </w:rPr>
              <w:t>ь</w:t>
            </w:r>
            <w:r w:rsidRPr="001B1E3A">
              <w:rPr>
                <w:sz w:val="24"/>
                <w:szCs w:val="24"/>
              </w:rPr>
              <w:t>ное длинноствольное оружие»  (производство пробного выстрела; поражение мишени с з</w:t>
            </w:r>
            <w:r w:rsidRPr="001B1E3A">
              <w:rPr>
                <w:sz w:val="24"/>
                <w:szCs w:val="24"/>
              </w:rPr>
              <w:t>а</w:t>
            </w:r>
            <w:r w:rsidRPr="001B1E3A">
              <w:rPr>
                <w:sz w:val="24"/>
                <w:szCs w:val="24"/>
              </w:rPr>
              <w:t>данного расстояния с соблюдением правил выполнения упражн</w:t>
            </w:r>
            <w:r w:rsidRPr="001B1E3A">
              <w:rPr>
                <w:sz w:val="24"/>
                <w:szCs w:val="24"/>
              </w:rPr>
              <w:t>е</w:t>
            </w:r>
            <w:r w:rsidRPr="001B1E3A">
              <w:rPr>
                <w:sz w:val="24"/>
                <w:szCs w:val="24"/>
              </w:rPr>
              <w:t>ния)</w:t>
            </w:r>
            <w:r w:rsidR="008B33B2" w:rsidRPr="001B1E3A">
              <w:rPr>
                <w:sz w:val="24"/>
                <w:szCs w:val="24"/>
              </w:rPr>
              <w:t xml:space="preserve"> </w:t>
            </w:r>
          </w:p>
        </w:tc>
        <w:tc>
          <w:tcPr>
            <w:tcW w:w="1134" w:type="dxa"/>
            <w:vMerge/>
            <w:tcBorders>
              <w:left w:val="single" w:sz="4" w:space="0" w:color="auto"/>
              <w:bottom w:val="single" w:sz="4" w:space="0" w:color="auto"/>
              <w:right w:val="single" w:sz="4" w:space="0" w:color="auto"/>
            </w:tcBorders>
            <w:vAlign w:val="center"/>
          </w:tcPr>
          <w:p w14:paraId="17DDB72A" w14:textId="77777777" w:rsidR="00C86F77" w:rsidRPr="001B1E3A" w:rsidRDefault="00C86F77" w:rsidP="005668A6">
            <w:pPr>
              <w:snapToGri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C876E3" w14:textId="77777777" w:rsidR="00C86F77" w:rsidRPr="001B1E3A" w:rsidRDefault="00C86F77" w:rsidP="005668A6">
            <w:pPr>
              <w:snapToGrid w:val="0"/>
              <w:jc w:val="center"/>
              <w:rPr>
                <w:sz w:val="24"/>
                <w:szCs w:val="24"/>
              </w:rPr>
            </w:pPr>
            <w:r w:rsidRPr="001B1E3A">
              <w:rPr>
                <w:sz w:val="24"/>
                <w:szCs w:val="24"/>
              </w:rPr>
              <w:t>-</w:t>
            </w:r>
          </w:p>
        </w:tc>
        <w:tc>
          <w:tcPr>
            <w:tcW w:w="1715" w:type="dxa"/>
            <w:tcBorders>
              <w:top w:val="single" w:sz="4" w:space="0" w:color="auto"/>
              <w:left w:val="single" w:sz="4" w:space="0" w:color="auto"/>
              <w:bottom w:val="single" w:sz="4" w:space="0" w:color="auto"/>
              <w:right w:val="single" w:sz="4" w:space="0" w:color="auto"/>
            </w:tcBorders>
            <w:vAlign w:val="center"/>
          </w:tcPr>
          <w:p w14:paraId="3885B7E2" w14:textId="77777777" w:rsidR="00C86F77" w:rsidRPr="001B1E3A" w:rsidRDefault="00AC3DD0" w:rsidP="005668A6">
            <w:pPr>
              <w:snapToGrid w:val="0"/>
              <w:jc w:val="center"/>
              <w:rPr>
                <w:sz w:val="24"/>
                <w:szCs w:val="24"/>
              </w:rPr>
            </w:pPr>
            <w:r w:rsidRPr="001B1E3A">
              <w:rPr>
                <w:sz w:val="24"/>
                <w:szCs w:val="24"/>
              </w:rPr>
              <w:t>0,4</w:t>
            </w:r>
          </w:p>
        </w:tc>
      </w:tr>
      <w:tr w:rsidR="00B34082" w:rsidRPr="001B1E3A" w14:paraId="27A98615" w14:textId="77777777">
        <w:tc>
          <w:tcPr>
            <w:tcW w:w="805" w:type="dxa"/>
            <w:tcBorders>
              <w:top w:val="single" w:sz="4" w:space="0" w:color="000000"/>
              <w:left w:val="single" w:sz="4" w:space="0" w:color="000000"/>
              <w:bottom w:val="single" w:sz="4" w:space="0" w:color="000000"/>
            </w:tcBorders>
            <w:vAlign w:val="center"/>
          </w:tcPr>
          <w:p w14:paraId="0CD29492" w14:textId="77777777" w:rsidR="00B34082" w:rsidRPr="001B1E3A" w:rsidRDefault="00B34082" w:rsidP="005668A6">
            <w:pPr>
              <w:snapToGrid w:val="0"/>
              <w:jc w:val="center"/>
              <w:rPr>
                <w:sz w:val="24"/>
                <w:szCs w:val="24"/>
              </w:rPr>
            </w:pPr>
            <w:r>
              <w:rPr>
                <w:sz w:val="24"/>
                <w:szCs w:val="24"/>
              </w:rPr>
              <w:t>2.5</w:t>
            </w:r>
          </w:p>
        </w:tc>
        <w:tc>
          <w:tcPr>
            <w:tcW w:w="4962" w:type="dxa"/>
            <w:tcBorders>
              <w:top w:val="single" w:sz="4" w:space="0" w:color="000000"/>
              <w:left w:val="single" w:sz="4" w:space="0" w:color="000000"/>
              <w:bottom w:val="single" w:sz="4" w:space="0" w:color="000000"/>
              <w:right w:val="single" w:sz="4" w:space="0" w:color="auto"/>
            </w:tcBorders>
            <w:vAlign w:val="center"/>
          </w:tcPr>
          <w:p w14:paraId="059A5D50" w14:textId="77777777" w:rsidR="00B34082" w:rsidRPr="001B1E3A" w:rsidRDefault="00B34082" w:rsidP="008B33B2">
            <w:pPr>
              <w:rPr>
                <w:sz w:val="24"/>
                <w:szCs w:val="24"/>
              </w:rPr>
            </w:pPr>
            <w:r>
              <w:t>Промежуточная аттестация</w:t>
            </w:r>
          </w:p>
        </w:tc>
        <w:tc>
          <w:tcPr>
            <w:tcW w:w="1134" w:type="dxa"/>
            <w:tcBorders>
              <w:left w:val="single" w:sz="4" w:space="0" w:color="auto"/>
              <w:bottom w:val="single" w:sz="4" w:space="0" w:color="auto"/>
              <w:right w:val="single" w:sz="4" w:space="0" w:color="auto"/>
            </w:tcBorders>
            <w:vAlign w:val="center"/>
          </w:tcPr>
          <w:p w14:paraId="0DFA895A" w14:textId="77777777" w:rsidR="00B34082" w:rsidRPr="001B1E3A" w:rsidRDefault="00B34082" w:rsidP="005668A6">
            <w:pPr>
              <w:snapToGrid w:val="0"/>
              <w:jc w:val="center"/>
              <w:rPr>
                <w:sz w:val="24"/>
                <w:szCs w:val="24"/>
              </w:rPr>
            </w:pPr>
            <w:r>
              <w:rPr>
                <w:sz w:val="24"/>
                <w:szCs w:val="24"/>
              </w:rPr>
              <w:t>0,2</w:t>
            </w:r>
          </w:p>
        </w:tc>
        <w:tc>
          <w:tcPr>
            <w:tcW w:w="1134" w:type="dxa"/>
            <w:tcBorders>
              <w:top w:val="single" w:sz="4" w:space="0" w:color="auto"/>
              <w:left w:val="single" w:sz="4" w:space="0" w:color="auto"/>
              <w:bottom w:val="single" w:sz="4" w:space="0" w:color="auto"/>
              <w:right w:val="single" w:sz="4" w:space="0" w:color="auto"/>
            </w:tcBorders>
            <w:vAlign w:val="center"/>
          </w:tcPr>
          <w:p w14:paraId="5F73F984" w14:textId="77777777" w:rsidR="00B34082" w:rsidRPr="001B1E3A" w:rsidRDefault="00B34082" w:rsidP="005668A6">
            <w:pPr>
              <w:snapToGrid w:val="0"/>
              <w:jc w:val="center"/>
              <w:rPr>
                <w:sz w:val="24"/>
                <w:szCs w:val="24"/>
              </w:rPr>
            </w:pPr>
            <w:r>
              <w:rPr>
                <w:sz w:val="24"/>
                <w:szCs w:val="24"/>
              </w:rPr>
              <w:t>-</w:t>
            </w:r>
          </w:p>
        </w:tc>
        <w:tc>
          <w:tcPr>
            <w:tcW w:w="1715" w:type="dxa"/>
            <w:tcBorders>
              <w:top w:val="single" w:sz="4" w:space="0" w:color="auto"/>
              <w:left w:val="single" w:sz="4" w:space="0" w:color="auto"/>
              <w:bottom w:val="single" w:sz="4" w:space="0" w:color="auto"/>
              <w:right w:val="single" w:sz="4" w:space="0" w:color="auto"/>
            </w:tcBorders>
            <w:vAlign w:val="center"/>
          </w:tcPr>
          <w:p w14:paraId="7F382327" w14:textId="77777777" w:rsidR="00B34082" w:rsidRPr="001B1E3A" w:rsidRDefault="00B34082" w:rsidP="005668A6">
            <w:pPr>
              <w:snapToGrid w:val="0"/>
              <w:jc w:val="center"/>
              <w:rPr>
                <w:sz w:val="24"/>
                <w:szCs w:val="24"/>
              </w:rPr>
            </w:pPr>
            <w:r>
              <w:rPr>
                <w:sz w:val="24"/>
                <w:szCs w:val="24"/>
              </w:rPr>
              <w:t>0,2</w:t>
            </w:r>
          </w:p>
        </w:tc>
      </w:tr>
      <w:tr w:rsidR="00153840" w:rsidRPr="001B1E3A" w14:paraId="2A936847" w14:textId="77777777">
        <w:trPr>
          <w:trHeight w:val="441"/>
        </w:trPr>
        <w:tc>
          <w:tcPr>
            <w:tcW w:w="805" w:type="dxa"/>
            <w:tcBorders>
              <w:top w:val="single" w:sz="4" w:space="0" w:color="000000"/>
              <w:left w:val="single" w:sz="4" w:space="0" w:color="000000"/>
              <w:bottom w:val="single" w:sz="4" w:space="0" w:color="000000"/>
            </w:tcBorders>
            <w:vAlign w:val="center"/>
          </w:tcPr>
          <w:p w14:paraId="2D89914C" w14:textId="77777777" w:rsidR="00153840" w:rsidRPr="001B1E3A" w:rsidRDefault="00153840" w:rsidP="005668A6">
            <w:pPr>
              <w:snapToGrid w:val="0"/>
              <w:jc w:val="center"/>
              <w:rPr>
                <w:sz w:val="24"/>
                <w:szCs w:val="24"/>
              </w:rPr>
            </w:pPr>
          </w:p>
        </w:tc>
        <w:tc>
          <w:tcPr>
            <w:tcW w:w="4962" w:type="dxa"/>
            <w:tcBorders>
              <w:top w:val="single" w:sz="4" w:space="0" w:color="000000"/>
              <w:left w:val="single" w:sz="4" w:space="0" w:color="000000"/>
              <w:bottom w:val="single" w:sz="4" w:space="0" w:color="000000"/>
            </w:tcBorders>
            <w:vAlign w:val="center"/>
          </w:tcPr>
          <w:p w14:paraId="1197D6E5" w14:textId="77777777" w:rsidR="00153840" w:rsidRPr="001B1E3A" w:rsidRDefault="00153840" w:rsidP="005668A6">
            <w:pPr>
              <w:snapToGrid w:val="0"/>
              <w:jc w:val="center"/>
              <w:rPr>
                <w:sz w:val="24"/>
                <w:szCs w:val="24"/>
              </w:rPr>
            </w:pPr>
            <w:r w:rsidRPr="001B1E3A">
              <w:rPr>
                <w:sz w:val="24"/>
                <w:szCs w:val="24"/>
              </w:rPr>
              <w:t>Итого</w:t>
            </w:r>
          </w:p>
        </w:tc>
        <w:tc>
          <w:tcPr>
            <w:tcW w:w="1134" w:type="dxa"/>
            <w:tcBorders>
              <w:top w:val="single" w:sz="4" w:space="0" w:color="auto"/>
              <w:left w:val="single" w:sz="4" w:space="0" w:color="000000"/>
              <w:bottom w:val="single" w:sz="4" w:space="0" w:color="000000"/>
            </w:tcBorders>
            <w:vAlign w:val="center"/>
          </w:tcPr>
          <w:p w14:paraId="091BD135" w14:textId="77777777" w:rsidR="00153840" w:rsidRPr="001B1E3A" w:rsidRDefault="00957CFF" w:rsidP="005668A6">
            <w:pPr>
              <w:snapToGrid w:val="0"/>
              <w:jc w:val="center"/>
              <w:rPr>
                <w:sz w:val="24"/>
                <w:szCs w:val="24"/>
              </w:rPr>
            </w:pPr>
            <w:r w:rsidRPr="001B1E3A">
              <w:rPr>
                <w:sz w:val="24"/>
                <w:szCs w:val="24"/>
              </w:rPr>
              <w:t>2,6</w:t>
            </w:r>
          </w:p>
        </w:tc>
        <w:tc>
          <w:tcPr>
            <w:tcW w:w="1134" w:type="dxa"/>
            <w:tcBorders>
              <w:top w:val="single" w:sz="4" w:space="0" w:color="auto"/>
              <w:left w:val="single" w:sz="4" w:space="0" w:color="000000"/>
              <w:bottom w:val="single" w:sz="4" w:space="0" w:color="000000"/>
            </w:tcBorders>
            <w:vAlign w:val="center"/>
          </w:tcPr>
          <w:p w14:paraId="0B3592B5" w14:textId="77777777" w:rsidR="00153840" w:rsidRPr="001B1E3A" w:rsidRDefault="00957CFF" w:rsidP="005668A6">
            <w:pPr>
              <w:snapToGrid w:val="0"/>
              <w:jc w:val="center"/>
              <w:rPr>
                <w:sz w:val="24"/>
                <w:szCs w:val="24"/>
              </w:rPr>
            </w:pPr>
            <w:r w:rsidRPr="001B1E3A">
              <w:rPr>
                <w:sz w:val="24"/>
                <w:szCs w:val="24"/>
              </w:rPr>
              <w:t>0,</w:t>
            </w:r>
            <w:r w:rsidR="00B34082">
              <w:rPr>
                <w:sz w:val="24"/>
                <w:szCs w:val="24"/>
              </w:rPr>
              <w:t>4</w:t>
            </w:r>
          </w:p>
        </w:tc>
        <w:tc>
          <w:tcPr>
            <w:tcW w:w="1715" w:type="dxa"/>
            <w:tcBorders>
              <w:top w:val="single" w:sz="4" w:space="0" w:color="auto"/>
              <w:left w:val="single" w:sz="4" w:space="0" w:color="000000"/>
              <w:bottom w:val="single" w:sz="4" w:space="0" w:color="000000"/>
              <w:right w:val="single" w:sz="4" w:space="0" w:color="000000"/>
            </w:tcBorders>
            <w:vAlign w:val="center"/>
          </w:tcPr>
          <w:p w14:paraId="2149E2ED" w14:textId="77777777" w:rsidR="00153840" w:rsidRPr="001B1E3A" w:rsidRDefault="00957CFF" w:rsidP="005668A6">
            <w:pPr>
              <w:snapToGrid w:val="0"/>
              <w:jc w:val="center"/>
              <w:rPr>
                <w:sz w:val="24"/>
                <w:szCs w:val="24"/>
              </w:rPr>
            </w:pPr>
            <w:r w:rsidRPr="001B1E3A">
              <w:rPr>
                <w:sz w:val="24"/>
                <w:szCs w:val="24"/>
              </w:rPr>
              <w:t>2</w:t>
            </w:r>
            <w:r w:rsidR="00B34082">
              <w:rPr>
                <w:sz w:val="24"/>
                <w:szCs w:val="24"/>
              </w:rPr>
              <w:t>.2</w:t>
            </w:r>
          </w:p>
        </w:tc>
      </w:tr>
    </w:tbl>
    <w:p w14:paraId="74143EE3" w14:textId="77777777" w:rsidR="003307AC" w:rsidRDefault="003307AC" w:rsidP="003307AC">
      <w:pPr>
        <w:rPr>
          <w:b/>
        </w:rPr>
      </w:pPr>
    </w:p>
    <w:p w14:paraId="47BD752A" w14:textId="77777777" w:rsidR="00914A8A" w:rsidRDefault="00914A8A" w:rsidP="003307AC">
      <w:pPr>
        <w:rPr>
          <w:b/>
        </w:rPr>
      </w:pPr>
    </w:p>
    <w:p w14:paraId="4A4498E9" w14:textId="77777777" w:rsidR="00914A8A" w:rsidRDefault="00914A8A" w:rsidP="003307AC">
      <w:pPr>
        <w:rPr>
          <w:b/>
        </w:rPr>
      </w:pPr>
    </w:p>
    <w:p w14:paraId="44AAF584" w14:textId="1180E5AF" w:rsidR="00472BC2" w:rsidRDefault="00472BC2">
      <w:pPr>
        <w:rPr>
          <w:b/>
        </w:rPr>
      </w:pPr>
      <w:r>
        <w:rPr>
          <w:b/>
        </w:rPr>
        <w:br w:type="page"/>
      </w:r>
    </w:p>
    <w:p w14:paraId="18F81B6E" w14:textId="77777777" w:rsidR="00914A8A" w:rsidRPr="001B1E3A" w:rsidRDefault="00914A8A" w:rsidP="003307AC">
      <w:pPr>
        <w:rPr>
          <w:b/>
        </w:rPr>
      </w:pPr>
    </w:p>
    <w:p w14:paraId="6D999EBE" w14:textId="77777777" w:rsidR="003307AC" w:rsidRPr="0009148D" w:rsidRDefault="00500C8B" w:rsidP="00BE3A38">
      <w:pPr>
        <w:ind w:firstLine="709"/>
        <w:jc w:val="center"/>
        <w:rPr>
          <w:b/>
          <w:sz w:val="24"/>
          <w:szCs w:val="24"/>
        </w:rPr>
      </w:pPr>
      <w:r w:rsidRPr="0009148D">
        <w:rPr>
          <w:b/>
          <w:sz w:val="24"/>
          <w:szCs w:val="24"/>
        </w:rPr>
        <w:t>2.1. Учебный курс «Основы безопасного обращения с оруж</w:t>
      </w:r>
      <w:r w:rsidRPr="0009148D">
        <w:rPr>
          <w:b/>
          <w:sz w:val="24"/>
          <w:szCs w:val="24"/>
        </w:rPr>
        <w:t>и</w:t>
      </w:r>
      <w:r w:rsidRPr="0009148D">
        <w:rPr>
          <w:b/>
          <w:sz w:val="24"/>
          <w:szCs w:val="24"/>
        </w:rPr>
        <w:t>ем»</w:t>
      </w:r>
    </w:p>
    <w:p w14:paraId="396BDE67" w14:textId="77777777" w:rsidR="00500C8B" w:rsidRPr="0009148D" w:rsidRDefault="00500C8B" w:rsidP="00BE3A38">
      <w:pPr>
        <w:ind w:firstLine="709"/>
        <w:jc w:val="both"/>
        <w:rPr>
          <w:b/>
          <w:sz w:val="24"/>
          <w:szCs w:val="24"/>
        </w:rPr>
      </w:pPr>
      <w:r w:rsidRPr="0009148D">
        <w:rPr>
          <w:b/>
          <w:sz w:val="24"/>
          <w:szCs w:val="24"/>
        </w:rPr>
        <w:t>Тема 2.1.1.</w:t>
      </w:r>
      <w:r w:rsidR="00DE1335" w:rsidRPr="0009148D">
        <w:rPr>
          <w:b/>
          <w:sz w:val="24"/>
          <w:szCs w:val="24"/>
        </w:rPr>
        <w:t xml:space="preserve"> Общее устройство, назначение, виды и типы гражда</w:t>
      </w:r>
      <w:r w:rsidR="00DE1335" w:rsidRPr="0009148D">
        <w:rPr>
          <w:b/>
          <w:sz w:val="24"/>
          <w:szCs w:val="24"/>
        </w:rPr>
        <w:t>н</w:t>
      </w:r>
      <w:r w:rsidR="00DE1335" w:rsidRPr="0009148D">
        <w:rPr>
          <w:b/>
          <w:sz w:val="24"/>
          <w:szCs w:val="24"/>
        </w:rPr>
        <w:t>ского оружия</w:t>
      </w:r>
      <w:r w:rsidR="008C376F" w:rsidRPr="0009148D">
        <w:rPr>
          <w:b/>
          <w:sz w:val="24"/>
          <w:szCs w:val="24"/>
        </w:rPr>
        <w:t xml:space="preserve"> и патронов к нему</w:t>
      </w:r>
      <w:r w:rsidR="00DE1335" w:rsidRPr="0009148D">
        <w:rPr>
          <w:b/>
          <w:sz w:val="24"/>
          <w:szCs w:val="24"/>
        </w:rPr>
        <w:t xml:space="preserve">, </w:t>
      </w:r>
      <w:r w:rsidR="008C376F" w:rsidRPr="0009148D">
        <w:rPr>
          <w:b/>
          <w:sz w:val="24"/>
          <w:szCs w:val="24"/>
        </w:rPr>
        <w:t>подлежащие</w:t>
      </w:r>
      <w:r w:rsidR="00DE1335" w:rsidRPr="0009148D">
        <w:rPr>
          <w:b/>
          <w:sz w:val="24"/>
          <w:szCs w:val="24"/>
        </w:rPr>
        <w:t xml:space="preserve"> изучению.</w:t>
      </w:r>
    </w:p>
    <w:p w14:paraId="7A3FE729" w14:textId="77777777" w:rsidR="00B06EDF" w:rsidRPr="0009148D" w:rsidRDefault="008C376F" w:rsidP="00BE3A38">
      <w:pPr>
        <w:widowControl w:val="0"/>
        <w:ind w:firstLine="567"/>
        <w:jc w:val="both"/>
        <w:rPr>
          <w:sz w:val="24"/>
          <w:szCs w:val="24"/>
        </w:rPr>
      </w:pPr>
      <w:r w:rsidRPr="0009148D">
        <w:rPr>
          <w:sz w:val="24"/>
          <w:szCs w:val="24"/>
        </w:rPr>
        <w:t>Общее устройство, назначение, виды и типы</w:t>
      </w:r>
      <w:r w:rsidR="00B06EDF" w:rsidRPr="0009148D">
        <w:rPr>
          <w:sz w:val="24"/>
          <w:szCs w:val="24"/>
        </w:rPr>
        <w:t>:</w:t>
      </w:r>
    </w:p>
    <w:p w14:paraId="0094169F" w14:textId="77777777" w:rsidR="00B06EDF" w:rsidRPr="0009148D" w:rsidRDefault="00B06EDF" w:rsidP="00BE3A38">
      <w:pPr>
        <w:widowControl w:val="0"/>
        <w:ind w:firstLine="567"/>
        <w:jc w:val="both"/>
        <w:rPr>
          <w:sz w:val="24"/>
          <w:szCs w:val="24"/>
        </w:rPr>
      </w:pPr>
      <w:r w:rsidRPr="0009148D">
        <w:rPr>
          <w:sz w:val="24"/>
          <w:szCs w:val="24"/>
        </w:rPr>
        <w:t>-</w:t>
      </w:r>
      <w:r w:rsidR="008C376F" w:rsidRPr="0009148D">
        <w:rPr>
          <w:sz w:val="24"/>
          <w:szCs w:val="24"/>
        </w:rPr>
        <w:t xml:space="preserve"> гражданского огнестрель</w:t>
      </w:r>
      <w:r w:rsidRPr="0009148D">
        <w:rPr>
          <w:sz w:val="24"/>
          <w:szCs w:val="24"/>
        </w:rPr>
        <w:t>ного оружия, в том числе</w:t>
      </w:r>
      <w:r w:rsidR="00EA42F8" w:rsidRPr="0009148D">
        <w:rPr>
          <w:sz w:val="24"/>
          <w:szCs w:val="24"/>
        </w:rPr>
        <w:t xml:space="preserve"> </w:t>
      </w:r>
      <w:r w:rsidR="008C376F" w:rsidRPr="0009148D">
        <w:rPr>
          <w:sz w:val="24"/>
          <w:szCs w:val="24"/>
        </w:rPr>
        <w:t>гражданского огнестрельного оружия ограниченного пораж</w:t>
      </w:r>
      <w:r w:rsidR="008C376F" w:rsidRPr="0009148D">
        <w:rPr>
          <w:sz w:val="24"/>
          <w:szCs w:val="24"/>
        </w:rPr>
        <w:t>е</w:t>
      </w:r>
      <w:r w:rsidRPr="0009148D">
        <w:rPr>
          <w:sz w:val="24"/>
          <w:szCs w:val="24"/>
        </w:rPr>
        <w:t>ния;</w:t>
      </w:r>
    </w:p>
    <w:p w14:paraId="4C3475A7" w14:textId="77777777" w:rsidR="00B06EDF" w:rsidRPr="0009148D" w:rsidRDefault="00B06EDF" w:rsidP="00BE3A38">
      <w:pPr>
        <w:widowControl w:val="0"/>
        <w:ind w:firstLine="567"/>
        <w:jc w:val="both"/>
        <w:rPr>
          <w:sz w:val="24"/>
          <w:szCs w:val="24"/>
        </w:rPr>
      </w:pPr>
      <w:r w:rsidRPr="0009148D">
        <w:rPr>
          <w:sz w:val="24"/>
          <w:szCs w:val="24"/>
        </w:rPr>
        <w:t xml:space="preserve">- </w:t>
      </w:r>
      <w:r w:rsidR="008C376F" w:rsidRPr="0009148D">
        <w:rPr>
          <w:sz w:val="24"/>
          <w:szCs w:val="24"/>
        </w:rPr>
        <w:t>газовых пистолетов, револьве</w:t>
      </w:r>
      <w:r w:rsidRPr="0009148D">
        <w:rPr>
          <w:sz w:val="24"/>
          <w:szCs w:val="24"/>
        </w:rPr>
        <w:t>ров;</w:t>
      </w:r>
    </w:p>
    <w:p w14:paraId="139261BC" w14:textId="77777777" w:rsidR="00B06EDF" w:rsidRPr="0009148D" w:rsidRDefault="00B06EDF" w:rsidP="00BE3A38">
      <w:pPr>
        <w:widowControl w:val="0"/>
        <w:ind w:firstLine="567"/>
        <w:jc w:val="both"/>
        <w:rPr>
          <w:sz w:val="24"/>
          <w:szCs w:val="24"/>
        </w:rPr>
      </w:pPr>
      <w:r w:rsidRPr="0009148D">
        <w:rPr>
          <w:sz w:val="24"/>
          <w:szCs w:val="24"/>
        </w:rPr>
        <w:t xml:space="preserve">- </w:t>
      </w:r>
      <w:r w:rsidR="008C376F" w:rsidRPr="0009148D">
        <w:rPr>
          <w:sz w:val="24"/>
          <w:szCs w:val="24"/>
        </w:rPr>
        <w:t>охотничьего пневматического ору</w:t>
      </w:r>
      <w:r w:rsidRPr="0009148D">
        <w:rPr>
          <w:sz w:val="24"/>
          <w:szCs w:val="24"/>
        </w:rPr>
        <w:t>жия;</w:t>
      </w:r>
    </w:p>
    <w:p w14:paraId="71BC34F9" w14:textId="77777777" w:rsidR="008C376F" w:rsidRPr="0009148D" w:rsidRDefault="00B06EDF" w:rsidP="00BE3A38">
      <w:pPr>
        <w:widowControl w:val="0"/>
        <w:ind w:firstLine="567"/>
        <w:jc w:val="both"/>
        <w:rPr>
          <w:sz w:val="24"/>
          <w:szCs w:val="24"/>
        </w:rPr>
      </w:pPr>
      <w:r w:rsidRPr="0009148D">
        <w:rPr>
          <w:sz w:val="24"/>
          <w:szCs w:val="24"/>
        </w:rPr>
        <w:t xml:space="preserve">- </w:t>
      </w:r>
      <w:r w:rsidR="008C376F" w:rsidRPr="0009148D">
        <w:rPr>
          <w:sz w:val="24"/>
          <w:szCs w:val="24"/>
        </w:rPr>
        <w:t>патронов к указанному ору</w:t>
      </w:r>
      <w:r w:rsidRPr="0009148D">
        <w:rPr>
          <w:sz w:val="24"/>
          <w:szCs w:val="24"/>
        </w:rPr>
        <w:t>жию.</w:t>
      </w:r>
    </w:p>
    <w:p w14:paraId="5C491FD4" w14:textId="77777777" w:rsidR="00B06EDF" w:rsidRPr="0009148D" w:rsidRDefault="008C376F" w:rsidP="00BE3A38">
      <w:pPr>
        <w:widowControl w:val="0"/>
        <w:ind w:firstLine="567"/>
        <w:jc w:val="both"/>
        <w:rPr>
          <w:sz w:val="24"/>
          <w:szCs w:val="24"/>
        </w:rPr>
      </w:pPr>
      <w:r w:rsidRPr="0009148D">
        <w:rPr>
          <w:sz w:val="24"/>
          <w:szCs w:val="24"/>
        </w:rPr>
        <w:t xml:space="preserve">Порядок заряжания и разряжания гражданского оружия. </w:t>
      </w:r>
    </w:p>
    <w:p w14:paraId="7C56ED17" w14:textId="77777777" w:rsidR="008C376F" w:rsidRPr="0009148D" w:rsidRDefault="008C376F" w:rsidP="00BE3A38">
      <w:pPr>
        <w:widowControl w:val="0"/>
        <w:ind w:firstLine="567"/>
        <w:jc w:val="both"/>
        <w:rPr>
          <w:sz w:val="24"/>
          <w:szCs w:val="24"/>
        </w:rPr>
      </w:pPr>
      <w:r w:rsidRPr="0009148D">
        <w:rPr>
          <w:sz w:val="24"/>
          <w:szCs w:val="24"/>
        </w:rPr>
        <w:t>Порядок неполной разборки и сборки гражданского оружия, подлежащего изуч</w:t>
      </w:r>
      <w:r w:rsidRPr="0009148D">
        <w:rPr>
          <w:sz w:val="24"/>
          <w:szCs w:val="24"/>
        </w:rPr>
        <w:t>е</w:t>
      </w:r>
      <w:r w:rsidRPr="0009148D">
        <w:rPr>
          <w:sz w:val="24"/>
          <w:szCs w:val="24"/>
        </w:rPr>
        <w:t>нию.</w:t>
      </w:r>
      <w:r w:rsidR="005B7ABB" w:rsidRPr="0009148D">
        <w:rPr>
          <w:sz w:val="24"/>
          <w:szCs w:val="24"/>
        </w:rPr>
        <w:t xml:space="preserve"> Периодичность чистки и смазки</w:t>
      </w:r>
      <w:r w:rsidR="00EA42F8" w:rsidRPr="0009148D">
        <w:rPr>
          <w:sz w:val="24"/>
          <w:szCs w:val="24"/>
        </w:rPr>
        <w:t xml:space="preserve"> оружия.</w:t>
      </w:r>
    </w:p>
    <w:p w14:paraId="2DD28CD5" w14:textId="77777777" w:rsidR="00500C8B" w:rsidRPr="0009148D" w:rsidRDefault="00500C8B" w:rsidP="00BE3A38">
      <w:pPr>
        <w:ind w:firstLine="709"/>
        <w:jc w:val="both"/>
        <w:rPr>
          <w:b/>
          <w:sz w:val="24"/>
          <w:szCs w:val="24"/>
        </w:rPr>
      </w:pPr>
      <w:r w:rsidRPr="0009148D">
        <w:rPr>
          <w:b/>
          <w:sz w:val="24"/>
          <w:szCs w:val="24"/>
        </w:rPr>
        <w:t>Тема 2.1.2.</w:t>
      </w:r>
      <w:r w:rsidR="00DE1335" w:rsidRPr="0009148D">
        <w:rPr>
          <w:b/>
          <w:sz w:val="24"/>
          <w:szCs w:val="24"/>
        </w:rPr>
        <w:t xml:space="preserve"> Прицеливание и производство выстрела, стрельба из различных видов гражданского оружия.</w:t>
      </w:r>
    </w:p>
    <w:p w14:paraId="01719C6D" w14:textId="77777777" w:rsidR="00BF01B9" w:rsidRPr="0009148D" w:rsidRDefault="002A4349" w:rsidP="00BE3A3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sz w:val="24"/>
          <w:szCs w:val="24"/>
        </w:rPr>
      </w:pPr>
      <w:r w:rsidRPr="0009148D">
        <w:rPr>
          <w:sz w:val="24"/>
          <w:szCs w:val="24"/>
        </w:rPr>
        <w:t>О</w:t>
      </w:r>
      <w:r w:rsidR="001A6CAE" w:rsidRPr="0009148D">
        <w:rPr>
          <w:sz w:val="24"/>
          <w:szCs w:val="24"/>
        </w:rPr>
        <w:t>существление прицеливания и производства</w:t>
      </w:r>
      <w:r w:rsidR="00BF01B9" w:rsidRPr="0009148D">
        <w:rPr>
          <w:sz w:val="24"/>
          <w:szCs w:val="24"/>
        </w:rPr>
        <w:t xml:space="preserve"> выстрела</w:t>
      </w:r>
      <w:r w:rsidR="00615275" w:rsidRPr="0009148D">
        <w:rPr>
          <w:sz w:val="24"/>
          <w:szCs w:val="24"/>
        </w:rPr>
        <w:t xml:space="preserve"> (изготовка к стрельбе; в</w:t>
      </w:r>
      <w:r w:rsidR="00615275" w:rsidRPr="0009148D">
        <w:rPr>
          <w:sz w:val="24"/>
          <w:szCs w:val="24"/>
        </w:rPr>
        <w:t>ы</w:t>
      </w:r>
      <w:r w:rsidR="00615275" w:rsidRPr="0009148D">
        <w:rPr>
          <w:sz w:val="24"/>
          <w:szCs w:val="24"/>
        </w:rPr>
        <w:t>бор прицела и точки прицеливания; производство выстрела; кучность и меткость стрел</w:t>
      </w:r>
      <w:r w:rsidR="00615275" w:rsidRPr="0009148D">
        <w:rPr>
          <w:sz w:val="24"/>
          <w:szCs w:val="24"/>
        </w:rPr>
        <w:t>ь</w:t>
      </w:r>
      <w:r w:rsidR="00615275" w:rsidRPr="0009148D">
        <w:rPr>
          <w:sz w:val="24"/>
          <w:szCs w:val="24"/>
        </w:rPr>
        <w:t xml:space="preserve">бы, способы их повышения). </w:t>
      </w:r>
    </w:p>
    <w:p w14:paraId="7E8ABB4A" w14:textId="77777777" w:rsidR="00BF01B9" w:rsidRPr="0009148D" w:rsidRDefault="002A4349" w:rsidP="00BE3A38">
      <w:pPr>
        <w:widowControl w:val="0"/>
        <w:ind w:firstLine="709"/>
        <w:jc w:val="both"/>
        <w:rPr>
          <w:sz w:val="24"/>
          <w:szCs w:val="24"/>
        </w:rPr>
      </w:pPr>
      <w:r w:rsidRPr="0009148D">
        <w:rPr>
          <w:sz w:val="24"/>
          <w:szCs w:val="24"/>
        </w:rPr>
        <w:t>О</w:t>
      </w:r>
      <w:r w:rsidR="00BF01B9" w:rsidRPr="0009148D">
        <w:rPr>
          <w:sz w:val="24"/>
          <w:szCs w:val="24"/>
        </w:rPr>
        <w:t>собенности стрельбы из различных видов гражданского ор</w:t>
      </w:r>
      <w:r w:rsidR="00BF01B9" w:rsidRPr="0009148D">
        <w:rPr>
          <w:sz w:val="24"/>
          <w:szCs w:val="24"/>
        </w:rPr>
        <w:t>у</w:t>
      </w:r>
      <w:r w:rsidR="00BF01B9" w:rsidRPr="0009148D">
        <w:rPr>
          <w:sz w:val="24"/>
          <w:szCs w:val="24"/>
        </w:rPr>
        <w:t>жия</w:t>
      </w:r>
      <w:r w:rsidR="002A1CC3" w:rsidRPr="0009148D">
        <w:rPr>
          <w:sz w:val="24"/>
          <w:szCs w:val="24"/>
        </w:rPr>
        <w:t>.</w:t>
      </w:r>
    </w:p>
    <w:p w14:paraId="2B4000D8" w14:textId="77777777" w:rsidR="00500C8B" w:rsidRPr="0009148D" w:rsidRDefault="00500C8B" w:rsidP="00BE3A38">
      <w:pPr>
        <w:ind w:firstLine="709"/>
        <w:jc w:val="center"/>
        <w:rPr>
          <w:b/>
          <w:sz w:val="24"/>
          <w:szCs w:val="24"/>
        </w:rPr>
      </w:pPr>
    </w:p>
    <w:p w14:paraId="516D2054" w14:textId="77777777" w:rsidR="00500C8B" w:rsidRPr="0009148D" w:rsidRDefault="00500C8B" w:rsidP="00BE3A38">
      <w:pPr>
        <w:ind w:firstLine="709"/>
        <w:jc w:val="center"/>
        <w:rPr>
          <w:b/>
          <w:sz w:val="24"/>
          <w:szCs w:val="24"/>
        </w:rPr>
      </w:pPr>
      <w:r w:rsidRPr="0009148D">
        <w:rPr>
          <w:b/>
          <w:sz w:val="24"/>
          <w:szCs w:val="24"/>
        </w:rPr>
        <w:t>2.2. Учебный курс «Меры безопасности при обращении с оружием»</w:t>
      </w:r>
    </w:p>
    <w:p w14:paraId="627E29C1" w14:textId="77777777" w:rsidR="00CC36BF" w:rsidRPr="0009148D" w:rsidRDefault="00500C8B" w:rsidP="00BE3A38">
      <w:pPr>
        <w:widowControl w:val="0"/>
        <w:ind w:firstLine="567"/>
        <w:jc w:val="both"/>
        <w:rPr>
          <w:sz w:val="24"/>
          <w:szCs w:val="24"/>
        </w:rPr>
      </w:pPr>
      <w:r w:rsidRPr="0009148D">
        <w:rPr>
          <w:b/>
          <w:sz w:val="24"/>
          <w:szCs w:val="24"/>
        </w:rPr>
        <w:t>Тема 2.2.1.</w:t>
      </w:r>
      <w:r w:rsidR="00DE1335" w:rsidRPr="0009148D">
        <w:rPr>
          <w:b/>
          <w:sz w:val="24"/>
          <w:szCs w:val="24"/>
        </w:rPr>
        <w:t xml:space="preserve"> Действия по командам инструктора (руководителя стрельбы) на стрелковых объектах.</w:t>
      </w:r>
      <w:r w:rsidR="00CC36BF" w:rsidRPr="0009148D">
        <w:rPr>
          <w:sz w:val="24"/>
          <w:szCs w:val="24"/>
        </w:rPr>
        <w:t xml:space="preserve"> </w:t>
      </w:r>
    </w:p>
    <w:p w14:paraId="1D14B8E4" w14:textId="77777777" w:rsidR="00CC36BF" w:rsidRPr="0009148D" w:rsidRDefault="00CC36BF" w:rsidP="00BE3A38">
      <w:pPr>
        <w:widowControl w:val="0"/>
        <w:ind w:firstLine="567"/>
        <w:jc w:val="both"/>
        <w:rPr>
          <w:sz w:val="24"/>
          <w:szCs w:val="24"/>
        </w:rPr>
      </w:pPr>
      <w:r w:rsidRPr="0009148D">
        <w:rPr>
          <w:sz w:val="24"/>
          <w:szCs w:val="24"/>
        </w:rPr>
        <w:t>Действия по командам инструктора (руководителя стрельбы), подаваемым на стре</w:t>
      </w:r>
      <w:r w:rsidRPr="0009148D">
        <w:rPr>
          <w:sz w:val="24"/>
          <w:szCs w:val="24"/>
        </w:rPr>
        <w:t>л</w:t>
      </w:r>
      <w:r w:rsidRPr="0009148D">
        <w:rPr>
          <w:sz w:val="24"/>
          <w:szCs w:val="24"/>
        </w:rPr>
        <w:t>ковых объектах:</w:t>
      </w:r>
    </w:p>
    <w:p w14:paraId="3F05CC42" w14:textId="77777777" w:rsidR="00CC36BF" w:rsidRPr="0009148D" w:rsidRDefault="00CC36BF" w:rsidP="00BE3A38">
      <w:pPr>
        <w:widowControl w:val="0"/>
        <w:ind w:firstLine="567"/>
        <w:jc w:val="both"/>
        <w:rPr>
          <w:sz w:val="24"/>
          <w:szCs w:val="24"/>
        </w:rPr>
      </w:pPr>
      <w:r w:rsidRPr="0009148D">
        <w:rPr>
          <w:sz w:val="24"/>
          <w:szCs w:val="24"/>
        </w:rPr>
        <w:t xml:space="preserve">- действия по командам, подаваемым до применения оружия: </w:t>
      </w:r>
      <w:r w:rsidR="00916318" w:rsidRPr="0009148D">
        <w:rPr>
          <w:sz w:val="24"/>
          <w:szCs w:val="24"/>
        </w:rPr>
        <w:t>«С мерами безопасн</w:t>
      </w:r>
      <w:r w:rsidR="00916318" w:rsidRPr="0009148D">
        <w:rPr>
          <w:sz w:val="24"/>
          <w:szCs w:val="24"/>
        </w:rPr>
        <w:t>о</w:t>
      </w:r>
      <w:r w:rsidR="00916318" w:rsidRPr="0009148D">
        <w:rPr>
          <w:sz w:val="24"/>
          <w:szCs w:val="24"/>
        </w:rPr>
        <w:t xml:space="preserve">сти при проведении стрельб ознакомиться», </w:t>
      </w:r>
      <w:r w:rsidRPr="0009148D">
        <w:rPr>
          <w:sz w:val="24"/>
          <w:szCs w:val="24"/>
        </w:rPr>
        <w:t>«Боеприпасы в кол</w:t>
      </w:r>
      <w:r w:rsidRPr="0009148D">
        <w:rPr>
          <w:sz w:val="24"/>
          <w:szCs w:val="24"/>
        </w:rPr>
        <w:t>и</w:t>
      </w:r>
      <w:r w:rsidRPr="0009148D">
        <w:rPr>
          <w:sz w:val="24"/>
          <w:szCs w:val="24"/>
        </w:rPr>
        <w:t>честве … получить», «На линию огня», «Магазин (оружие) … патронами снарядить»;</w:t>
      </w:r>
    </w:p>
    <w:p w14:paraId="5C79DA1D" w14:textId="77777777" w:rsidR="00CC36BF" w:rsidRPr="0009148D" w:rsidRDefault="00CC36BF" w:rsidP="00BE3A38">
      <w:pPr>
        <w:widowControl w:val="0"/>
        <w:ind w:firstLine="567"/>
        <w:jc w:val="both"/>
        <w:rPr>
          <w:sz w:val="24"/>
          <w:szCs w:val="24"/>
        </w:rPr>
      </w:pPr>
      <w:r w:rsidRPr="0009148D">
        <w:rPr>
          <w:sz w:val="24"/>
          <w:szCs w:val="24"/>
        </w:rPr>
        <w:t>- действия по командам, подаваемым для непосредственного начала упражнения (открытия огня): «К выполнению … упражнения приступить» и/или «Заряжай», «Огонь»;</w:t>
      </w:r>
    </w:p>
    <w:p w14:paraId="49B17814" w14:textId="77777777" w:rsidR="00CC36BF" w:rsidRPr="0009148D" w:rsidRDefault="00CC36BF" w:rsidP="00BE3A38">
      <w:pPr>
        <w:widowControl w:val="0"/>
        <w:ind w:firstLine="567"/>
        <w:jc w:val="both"/>
        <w:rPr>
          <w:sz w:val="24"/>
          <w:szCs w:val="24"/>
        </w:rPr>
      </w:pPr>
      <w:r w:rsidRPr="0009148D">
        <w:rPr>
          <w:sz w:val="24"/>
          <w:szCs w:val="24"/>
        </w:rPr>
        <w:t>- действия по командам, подаваемым для временного прекращения стрельбы: «Стой» и/или «Прекратить огонь»;</w:t>
      </w:r>
    </w:p>
    <w:p w14:paraId="38588689" w14:textId="77777777" w:rsidR="00CC36BF" w:rsidRPr="0009148D" w:rsidRDefault="00CC36BF" w:rsidP="00BE3A38">
      <w:pPr>
        <w:widowControl w:val="0"/>
        <w:ind w:firstLine="567"/>
        <w:jc w:val="both"/>
        <w:rPr>
          <w:sz w:val="24"/>
          <w:szCs w:val="24"/>
        </w:rPr>
      </w:pPr>
      <w:r w:rsidRPr="0009148D">
        <w:rPr>
          <w:sz w:val="24"/>
          <w:szCs w:val="24"/>
        </w:rPr>
        <w:t>- действия по команде, подаваемой для ознакомления с результатами стрельбы: «К мишеням»;</w:t>
      </w:r>
    </w:p>
    <w:p w14:paraId="372E057E" w14:textId="77777777" w:rsidR="00CC36BF" w:rsidRPr="0009148D" w:rsidRDefault="00CC36BF" w:rsidP="00BE3A38">
      <w:pPr>
        <w:widowControl w:val="0"/>
        <w:ind w:firstLine="567"/>
        <w:jc w:val="both"/>
        <w:rPr>
          <w:sz w:val="24"/>
          <w:szCs w:val="24"/>
        </w:rPr>
      </w:pPr>
      <w:r w:rsidRPr="0009148D">
        <w:rPr>
          <w:sz w:val="24"/>
          <w:szCs w:val="24"/>
        </w:rPr>
        <w:t>- действия по командам, подаваемым для полного прекращения стрельбы (для з</w:t>
      </w:r>
      <w:r w:rsidRPr="0009148D">
        <w:rPr>
          <w:sz w:val="24"/>
          <w:szCs w:val="24"/>
        </w:rPr>
        <w:t>а</w:t>
      </w:r>
      <w:r w:rsidRPr="0009148D">
        <w:rPr>
          <w:sz w:val="24"/>
          <w:szCs w:val="24"/>
        </w:rPr>
        <w:t>вершения учебного упражнения): «Разряжай», «Оружие к осмо</w:t>
      </w:r>
      <w:r w:rsidRPr="0009148D">
        <w:rPr>
          <w:sz w:val="24"/>
          <w:szCs w:val="24"/>
        </w:rPr>
        <w:t>т</w:t>
      </w:r>
      <w:r w:rsidRPr="0009148D">
        <w:rPr>
          <w:sz w:val="24"/>
          <w:szCs w:val="24"/>
        </w:rPr>
        <w:t>ру».</w:t>
      </w:r>
    </w:p>
    <w:p w14:paraId="7B9596CD" w14:textId="77777777" w:rsidR="00500C8B" w:rsidRPr="0009148D" w:rsidRDefault="00500C8B" w:rsidP="00BE3A38">
      <w:pPr>
        <w:ind w:firstLine="709"/>
        <w:jc w:val="both"/>
        <w:rPr>
          <w:b/>
          <w:sz w:val="24"/>
          <w:szCs w:val="24"/>
        </w:rPr>
      </w:pPr>
    </w:p>
    <w:p w14:paraId="34C7231F" w14:textId="77777777" w:rsidR="00500C8B" w:rsidRPr="0009148D" w:rsidRDefault="00500C8B" w:rsidP="00BE3A38">
      <w:pPr>
        <w:ind w:firstLine="709"/>
        <w:jc w:val="both"/>
        <w:rPr>
          <w:b/>
          <w:sz w:val="24"/>
          <w:szCs w:val="24"/>
        </w:rPr>
      </w:pPr>
      <w:r w:rsidRPr="0009148D">
        <w:rPr>
          <w:b/>
          <w:sz w:val="24"/>
          <w:szCs w:val="24"/>
        </w:rPr>
        <w:t>Тема 2.2.2.</w:t>
      </w:r>
      <w:r w:rsidR="008F3394" w:rsidRPr="0009148D">
        <w:rPr>
          <w:b/>
          <w:sz w:val="24"/>
          <w:szCs w:val="24"/>
        </w:rPr>
        <w:t xml:space="preserve"> Правила поведения </w:t>
      </w:r>
      <w:r w:rsidR="00517A67" w:rsidRPr="0009148D">
        <w:rPr>
          <w:b/>
          <w:sz w:val="24"/>
          <w:szCs w:val="24"/>
        </w:rPr>
        <w:t>с оружием, устранение задержек при стрельбе.</w:t>
      </w:r>
    </w:p>
    <w:p w14:paraId="569B1E6C" w14:textId="77777777" w:rsidR="00517A67" w:rsidRPr="0009148D" w:rsidRDefault="00517A67" w:rsidP="00BE3A38">
      <w:pPr>
        <w:widowControl w:val="0"/>
        <w:ind w:firstLine="567"/>
        <w:jc w:val="both"/>
        <w:rPr>
          <w:sz w:val="24"/>
          <w:szCs w:val="24"/>
        </w:rPr>
      </w:pPr>
      <w:r w:rsidRPr="0009148D">
        <w:rPr>
          <w:sz w:val="24"/>
          <w:szCs w:val="24"/>
        </w:rPr>
        <w:t xml:space="preserve">Основные правила </w:t>
      </w:r>
      <w:r w:rsidR="00684018" w:rsidRPr="0009148D">
        <w:rPr>
          <w:sz w:val="24"/>
          <w:szCs w:val="24"/>
        </w:rPr>
        <w:t>безопасного обращения с оружием</w:t>
      </w:r>
      <w:r w:rsidRPr="0009148D">
        <w:rPr>
          <w:sz w:val="24"/>
          <w:szCs w:val="24"/>
        </w:rPr>
        <w:t xml:space="preserve"> с оружием. </w:t>
      </w:r>
      <w:r w:rsidR="00684018" w:rsidRPr="0009148D">
        <w:rPr>
          <w:sz w:val="24"/>
          <w:szCs w:val="24"/>
        </w:rPr>
        <w:t>П</w:t>
      </w:r>
      <w:r w:rsidRPr="0009148D">
        <w:rPr>
          <w:sz w:val="24"/>
          <w:szCs w:val="24"/>
        </w:rPr>
        <w:t>равила повед</w:t>
      </w:r>
      <w:r w:rsidRPr="0009148D">
        <w:rPr>
          <w:sz w:val="24"/>
          <w:szCs w:val="24"/>
        </w:rPr>
        <w:t>е</w:t>
      </w:r>
      <w:r w:rsidRPr="0009148D">
        <w:rPr>
          <w:sz w:val="24"/>
          <w:szCs w:val="24"/>
        </w:rPr>
        <w:t>ния с оружием при выполнении учебных упражн</w:t>
      </w:r>
      <w:r w:rsidRPr="0009148D">
        <w:rPr>
          <w:sz w:val="24"/>
          <w:szCs w:val="24"/>
        </w:rPr>
        <w:t>е</w:t>
      </w:r>
      <w:r w:rsidRPr="0009148D">
        <w:rPr>
          <w:sz w:val="24"/>
          <w:szCs w:val="24"/>
        </w:rPr>
        <w:t>ний.</w:t>
      </w:r>
    </w:p>
    <w:p w14:paraId="17EAFDFD" w14:textId="77777777" w:rsidR="00CC36BF" w:rsidRPr="0009148D" w:rsidRDefault="00CC36BF" w:rsidP="00BE3A38">
      <w:pPr>
        <w:widowControl w:val="0"/>
        <w:ind w:firstLine="567"/>
        <w:jc w:val="both"/>
        <w:rPr>
          <w:sz w:val="24"/>
          <w:szCs w:val="24"/>
        </w:rPr>
      </w:pPr>
      <w:r w:rsidRPr="0009148D">
        <w:rPr>
          <w:sz w:val="24"/>
          <w:szCs w:val="24"/>
        </w:rPr>
        <w:t>Действия в период непо</w:t>
      </w:r>
      <w:r w:rsidR="001E3CE5" w:rsidRPr="0009148D">
        <w:rPr>
          <w:sz w:val="24"/>
          <w:szCs w:val="24"/>
        </w:rPr>
        <w:t>средственного применения оружия.</w:t>
      </w:r>
      <w:r w:rsidR="00E41BD6" w:rsidRPr="0009148D">
        <w:rPr>
          <w:sz w:val="24"/>
          <w:szCs w:val="24"/>
        </w:rPr>
        <w:t xml:space="preserve"> </w:t>
      </w:r>
      <w:r w:rsidR="001E3CE5" w:rsidRPr="0009148D">
        <w:rPr>
          <w:sz w:val="24"/>
          <w:szCs w:val="24"/>
        </w:rPr>
        <w:t xml:space="preserve">Дальность эффективного поражения и предельная дальность полета </w:t>
      </w:r>
      <w:r w:rsidR="00E41BD6" w:rsidRPr="0009148D">
        <w:rPr>
          <w:sz w:val="24"/>
          <w:szCs w:val="24"/>
        </w:rPr>
        <w:t>метаемого снар</w:t>
      </w:r>
      <w:r w:rsidR="00E41BD6" w:rsidRPr="0009148D">
        <w:rPr>
          <w:sz w:val="24"/>
          <w:szCs w:val="24"/>
        </w:rPr>
        <w:t>я</w:t>
      </w:r>
      <w:r w:rsidR="00E41BD6" w:rsidRPr="0009148D">
        <w:rPr>
          <w:sz w:val="24"/>
          <w:szCs w:val="24"/>
        </w:rPr>
        <w:t>жения</w:t>
      </w:r>
      <w:r w:rsidR="001E3CE5" w:rsidRPr="0009148D">
        <w:rPr>
          <w:sz w:val="24"/>
          <w:szCs w:val="24"/>
        </w:rPr>
        <w:t xml:space="preserve"> для изучаемого оружия. </w:t>
      </w:r>
    </w:p>
    <w:p w14:paraId="2D1E83D7" w14:textId="77777777" w:rsidR="00CC36BF" w:rsidRPr="00BE3A38" w:rsidRDefault="00CC36BF" w:rsidP="00BE3A38">
      <w:pPr>
        <w:widowControl w:val="0"/>
        <w:ind w:firstLine="567"/>
        <w:jc w:val="both"/>
        <w:rPr>
          <w:sz w:val="24"/>
          <w:szCs w:val="24"/>
        </w:rPr>
      </w:pPr>
      <w:r w:rsidRPr="0009148D">
        <w:rPr>
          <w:sz w:val="24"/>
          <w:szCs w:val="24"/>
        </w:rPr>
        <w:t>Устранение задержек при стрельбе из гражданского оружия.</w:t>
      </w:r>
    </w:p>
    <w:p w14:paraId="06B49A0A" w14:textId="77777777" w:rsidR="00500C8B" w:rsidRPr="0009148D" w:rsidRDefault="00500C8B" w:rsidP="00BE3A38">
      <w:pPr>
        <w:ind w:firstLine="709"/>
        <w:jc w:val="both"/>
        <w:rPr>
          <w:b/>
          <w:sz w:val="24"/>
          <w:szCs w:val="24"/>
        </w:rPr>
      </w:pPr>
      <w:r w:rsidRPr="0009148D">
        <w:rPr>
          <w:b/>
          <w:sz w:val="24"/>
          <w:szCs w:val="24"/>
        </w:rPr>
        <w:t>Тема 2.2.3.</w:t>
      </w:r>
      <w:r w:rsidR="00DE1335" w:rsidRPr="0009148D">
        <w:rPr>
          <w:b/>
          <w:sz w:val="24"/>
          <w:szCs w:val="24"/>
        </w:rPr>
        <w:t xml:space="preserve"> Навыки безопасного обращения с оружием.</w:t>
      </w:r>
    </w:p>
    <w:p w14:paraId="59861752" w14:textId="77777777" w:rsidR="00F16C8C" w:rsidRPr="0009148D" w:rsidRDefault="00440D4F" w:rsidP="00BE3A38">
      <w:pPr>
        <w:widowControl w:val="0"/>
        <w:ind w:firstLine="567"/>
        <w:jc w:val="both"/>
        <w:rPr>
          <w:sz w:val="24"/>
          <w:szCs w:val="24"/>
        </w:rPr>
      </w:pPr>
      <w:r w:rsidRPr="0009148D">
        <w:rPr>
          <w:sz w:val="24"/>
          <w:szCs w:val="24"/>
        </w:rPr>
        <w:t>Освоение навыков</w:t>
      </w:r>
      <w:r w:rsidR="00BF01B9" w:rsidRPr="0009148D">
        <w:rPr>
          <w:sz w:val="24"/>
          <w:szCs w:val="24"/>
        </w:rPr>
        <w:t xml:space="preserve"> безопасного обращения с оружием, в том числе при его ношении, хранении, применении, использовании и транспо</w:t>
      </w:r>
      <w:r w:rsidR="00BF01B9" w:rsidRPr="0009148D">
        <w:rPr>
          <w:sz w:val="24"/>
          <w:szCs w:val="24"/>
        </w:rPr>
        <w:t>р</w:t>
      </w:r>
      <w:r w:rsidR="00BF01B9" w:rsidRPr="0009148D">
        <w:rPr>
          <w:sz w:val="24"/>
          <w:szCs w:val="24"/>
        </w:rPr>
        <w:t>тировке.</w:t>
      </w:r>
    </w:p>
    <w:p w14:paraId="08398CA5" w14:textId="77777777" w:rsidR="004632A6" w:rsidRPr="0009148D" w:rsidRDefault="004632A6" w:rsidP="00BE3A3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sz w:val="24"/>
          <w:szCs w:val="24"/>
        </w:rPr>
      </w:pPr>
      <w:r w:rsidRPr="0009148D">
        <w:rPr>
          <w:sz w:val="24"/>
          <w:szCs w:val="24"/>
        </w:rPr>
        <w:t>- безопасное обращение с оружием при его ношении (</w:t>
      </w:r>
      <w:r w:rsidR="007E755E" w:rsidRPr="0009148D">
        <w:rPr>
          <w:sz w:val="24"/>
          <w:szCs w:val="24"/>
        </w:rPr>
        <w:t xml:space="preserve">использование </w:t>
      </w:r>
      <w:r w:rsidRPr="0009148D">
        <w:rPr>
          <w:sz w:val="24"/>
          <w:szCs w:val="24"/>
        </w:rPr>
        <w:t>кобу</w:t>
      </w:r>
      <w:r w:rsidR="007E755E" w:rsidRPr="0009148D">
        <w:rPr>
          <w:sz w:val="24"/>
          <w:szCs w:val="24"/>
        </w:rPr>
        <w:t>р</w:t>
      </w:r>
      <w:r w:rsidRPr="0009148D">
        <w:rPr>
          <w:sz w:val="24"/>
          <w:szCs w:val="24"/>
        </w:rPr>
        <w:t>, пист</w:t>
      </w:r>
      <w:r w:rsidRPr="0009148D">
        <w:rPr>
          <w:sz w:val="24"/>
          <w:szCs w:val="24"/>
        </w:rPr>
        <w:t>о</w:t>
      </w:r>
      <w:r w:rsidRPr="0009148D">
        <w:rPr>
          <w:sz w:val="24"/>
          <w:szCs w:val="24"/>
        </w:rPr>
        <w:t>лет</w:t>
      </w:r>
      <w:r w:rsidR="007E755E" w:rsidRPr="0009148D">
        <w:rPr>
          <w:sz w:val="24"/>
          <w:szCs w:val="24"/>
        </w:rPr>
        <w:t>ных (револьверных шнуров</w:t>
      </w:r>
      <w:r w:rsidRPr="0009148D">
        <w:rPr>
          <w:sz w:val="24"/>
          <w:szCs w:val="24"/>
        </w:rPr>
        <w:t xml:space="preserve">), </w:t>
      </w:r>
      <w:r w:rsidR="007E755E" w:rsidRPr="0009148D">
        <w:rPr>
          <w:sz w:val="24"/>
          <w:szCs w:val="24"/>
        </w:rPr>
        <w:t>оружейных ремней</w:t>
      </w:r>
      <w:r w:rsidRPr="0009148D">
        <w:rPr>
          <w:sz w:val="24"/>
          <w:szCs w:val="24"/>
        </w:rPr>
        <w:t>; извлечение оружия из к</w:t>
      </w:r>
      <w:r w:rsidRPr="0009148D">
        <w:rPr>
          <w:sz w:val="24"/>
          <w:szCs w:val="24"/>
        </w:rPr>
        <w:t>о</w:t>
      </w:r>
      <w:r w:rsidRPr="0009148D">
        <w:rPr>
          <w:sz w:val="24"/>
          <w:szCs w:val="24"/>
        </w:rPr>
        <w:t>бу</w:t>
      </w:r>
      <w:r w:rsidR="007E755E" w:rsidRPr="0009148D">
        <w:rPr>
          <w:sz w:val="24"/>
          <w:szCs w:val="24"/>
        </w:rPr>
        <w:t>р</w:t>
      </w:r>
      <w:r w:rsidRPr="0009148D">
        <w:rPr>
          <w:sz w:val="24"/>
          <w:szCs w:val="24"/>
        </w:rPr>
        <w:t>);</w:t>
      </w:r>
    </w:p>
    <w:p w14:paraId="22D53FFA" w14:textId="77777777" w:rsidR="00E41BD6" w:rsidRPr="0009148D" w:rsidRDefault="00E41BD6" w:rsidP="00BE3A3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sz w:val="24"/>
          <w:szCs w:val="24"/>
        </w:rPr>
      </w:pPr>
      <w:r w:rsidRPr="0009148D">
        <w:rPr>
          <w:sz w:val="24"/>
          <w:szCs w:val="24"/>
        </w:rPr>
        <w:t>- безопасное обращение с оружием при его хранении (соблюдение пр</w:t>
      </w:r>
      <w:r w:rsidRPr="0009148D">
        <w:rPr>
          <w:sz w:val="24"/>
          <w:szCs w:val="24"/>
        </w:rPr>
        <w:t>а</w:t>
      </w:r>
      <w:r w:rsidRPr="0009148D">
        <w:rPr>
          <w:sz w:val="24"/>
          <w:szCs w:val="24"/>
        </w:rPr>
        <w:t>вил хранения</w:t>
      </w:r>
      <w:r w:rsidR="00007258" w:rsidRPr="0009148D">
        <w:rPr>
          <w:sz w:val="24"/>
          <w:szCs w:val="24"/>
        </w:rPr>
        <w:t xml:space="preserve"> оружия</w:t>
      </w:r>
      <w:r w:rsidRPr="0009148D">
        <w:rPr>
          <w:sz w:val="24"/>
          <w:szCs w:val="24"/>
        </w:rPr>
        <w:t>,</w:t>
      </w:r>
      <w:r w:rsidR="00007258" w:rsidRPr="0009148D">
        <w:rPr>
          <w:sz w:val="24"/>
          <w:szCs w:val="24"/>
        </w:rPr>
        <w:t xml:space="preserve"> соблюдение правил хранения боеприпасов к огн</w:t>
      </w:r>
      <w:r w:rsidR="00007258" w:rsidRPr="0009148D">
        <w:rPr>
          <w:sz w:val="24"/>
          <w:szCs w:val="24"/>
        </w:rPr>
        <w:t>е</w:t>
      </w:r>
      <w:r w:rsidR="00007258" w:rsidRPr="0009148D">
        <w:rPr>
          <w:sz w:val="24"/>
          <w:szCs w:val="24"/>
        </w:rPr>
        <w:t>стрельному и газовому оружию,</w:t>
      </w:r>
      <w:r w:rsidRPr="0009148D">
        <w:rPr>
          <w:sz w:val="24"/>
          <w:szCs w:val="24"/>
        </w:rPr>
        <w:t xml:space="preserve"> способы </w:t>
      </w:r>
      <w:r w:rsidR="00007258" w:rsidRPr="0009148D">
        <w:rPr>
          <w:sz w:val="24"/>
          <w:szCs w:val="24"/>
        </w:rPr>
        <w:t>обеспечения условий, ограничивающих до</w:t>
      </w:r>
      <w:r w:rsidR="00007258" w:rsidRPr="0009148D">
        <w:rPr>
          <w:sz w:val="24"/>
          <w:szCs w:val="24"/>
        </w:rPr>
        <w:t>с</w:t>
      </w:r>
      <w:r w:rsidR="00007258" w:rsidRPr="0009148D">
        <w:rPr>
          <w:sz w:val="24"/>
          <w:szCs w:val="24"/>
        </w:rPr>
        <w:t>туп к оружию посторонних лиц);</w:t>
      </w:r>
    </w:p>
    <w:p w14:paraId="6A042FD6" w14:textId="77777777" w:rsidR="004632A6" w:rsidRPr="0009148D" w:rsidRDefault="004632A6" w:rsidP="00BE3A3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sz w:val="24"/>
          <w:szCs w:val="24"/>
        </w:rPr>
      </w:pPr>
      <w:r w:rsidRPr="0009148D">
        <w:rPr>
          <w:sz w:val="24"/>
          <w:szCs w:val="24"/>
        </w:rPr>
        <w:lastRenderedPageBreak/>
        <w:t>- безопасное обращение с оружием при его транспо</w:t>
      </w:r>
      <w:r w:rsidR="007E755E" w:rsidRPr="0009148D">
        <w:rPr>
          <w:sz w:val="24"/>
          <w:szCs w:val="24"/>
        </w:rPr>
        <w:t>ртировке (заводская упаковка, использование о</w:t>
      </w:r>
      <w:r w:rsidRPr="0009148D">
        <w:rPr>
          <w:sz w:val="24"/>
          <w:szCs w:val="24"/>
        </w:rPr>
        <w:t>ружей</w:t>
      </w:r>
      <w:r w:rsidR="007E755E" w:rsidRPr="0009148D">
        <w:rPr>
          <w:sz w:val="24"/>
          <w:szCs w:val="24"/>
        </w:rPr>
        <w:t>ных</w:t>
      </w:r>
      <w:r w:rsidRPr="0009148D">
        <w:rPr>
          <w:sz w:val="24"/>
          <w:szCs w:val="24"/>
        </w:rPr>
        <w:t xml:space="preserve"> чех</w:t>
      </w:r>
      <w:r w:rsidR="007E755E" w:rsidRPr="0009148D">
        <w:rPr>
          <w:sz w:val="24"/>
          <w:szCs w:val="24"/>
        </w:rPr>
        <w:t>лов, безопасная транспортировка п</w:t>
      </w:r>
      <w:r w:rsidR="007E755E" w:rsidRPr="0009148D">
        <w:rPr>
          <w:sz w:val="24"/>
          <w:szCs w:val="24"/>
        </w:rPr>
        <w:t>а</w:t>
      </w:r>
      <w:r w:rsidR="000E5C6B" w:rsidRPr="0009148D">
        <w:rPr>
          <w:sz w:val="24"/>
          <w:szCs w:val="24"/>
        </w:rPr>
        <w:t>тронов).</w:t>
      </w:r>
    </w:p>
    <w:p w14:paraId="3DAC12AA" w14:textId="77777777" w:rsidR="00F16C8C" w:rsidRPr="0009148D" w:rsidRDefault="00F16C8C" w:rsidP="00BE3A38">
      <w:pPr>
        <w:rPr>
          <w:b/>
          <w:sz w:val="24"/>
          <w:szCs w:val="24"/>
        </w:rPr>
      </w:pPr>
    </w:p>
    <w:p w14:paraId="0D54C925" w14:textId="77777777" w:rsidR="00500C8B" w:rsidRPr="00BE3A38" w:rsidRDefault="00500C8B" w:rsidP="00BE3A38">
      <w:pPr>
        <w:ind w:firstLine="709"/>
        <w:jc w:val="center"/>
        <w:rPr>
          <w:b/>
          <w:sz w:val="24"/>
          <w:szCs w:val="24"/>
        </w:rPr>
      </w:pPr>
      <w:r w:rsidRPr="0009148D">
        <w:rPr>
          <w:b/>
          <w:sz w:val="24"/>
          <w:szCs w:val="24"/>
        </w:rPr>
        <w:t>2.3. Учебный курс «Тактические основы применения ор</w:t>
      </w:r>
      <w:r w:rsidRPr="0009148D">
        <w:rPr>
          <w:b/>
          <w:sz w:val="24"/>
          <w:szCs w:val="24"/>
        </w:rPr>
        <w:t>у</w:t>
      </w:r>
      <w:r w:rsidRPr="0009148D">
        <w:rPr>
          <w:b/>
          <w:sz w:val="24"/>
          <w:szCs w:val="24"/>
        </w:rPr>
        <w:t>жия»</w:t>
      </w:r>
    </w:p>
    <w:p w14:paraId="08B54B90" w14:textId="77777777" w:rsidR="00195847" w:rsidRPr="0009148D" w:rsidRDefault="00F4081A" w:rsidP="00BE3A38">
      <w:pPr>
        <w:ind w:firstLine="709"/>
        <w:jc w:val="both"/>
        <w:rPr>
          <w:b/>
          <w:sz w:val="24"/>
          <w:szCs w:val="24"/>
        </w:rPr>
      </w:pPr>
      <w:r w:rsidRPr="0009148D">
        <w:rPr>
          <w:b/>
          <w:sz w:val="24"/>
          <w:szCs w:val="24"/>
        </w:rPr>
        <w:t>Тема 2.3</w:t>
      </w:r>
      <w:r w:rsidR="00500C8B" w:rsidRPr="0009148D">
        <w:rPr>
          <w:b/>
          <w:sz w:val="24"/>
          <w:szCs w:val="24"/>
        </w:rPr>
        <w:t>.1.</w:t>
      </w:r>
      <w:r w:rsidR="00195847" w:rsidRPr="0009148D">
        <w:rPr>
          <w:b/>
          <w:sz w:val="24"/>
          <w:szCs w:val="24"/>
        </w:rPr>
        <w:t xml:space="preserve"> Общая тактика действий обороняющегося в период, предшеств</w:t>
      </w:r>
      <w:r w:rsidR="00195847" w:rsidRPr="0009148D">
        <w:rPr>
          <w:b/>
          <w:sz w:val="24"/>
          <w:szCs w:val="24"/>
        </w:rPr>
        <w:t>у</w:t>
      </w:r>
      <w:r w:rsidR="00195847" w:rsidRPr="0009148D">
        <w:rPr>
          <w:b/>
          <w:sz w:val="24"/>
          <w:szCs w:val="24"/>
        </w:rPr>
        <w:t>ющий  применению ор</w:t>
      </w:r>
      <w:r w:rsidR="00195847" w:rsidRPr="0009148D">
        <w:rPr>
          <w:b/>
          <w:sz w:val="24"/>
          <w:szCs w:val="24"/>
        </w:rPr>
        <w:t>у</w:t>
      </w:r>
      <w:r w:rsidR="00195847" w:rsidRPr="0009148D">
        <w:rPr>
          <w:b/>
          <w:sz w:val="24"/>
          <w:szCs w:val="24"/>
        </w:rPr>
        <w:t>жия.</w:t>
      </w:r>
    </w:p>
    <w:p w14:paraId="2E2092DA" w14:textId="77777777" w:rsidR="00DF6C29" w:rsidRPr="0009148D" w:rsidRDefault="00195847" w:rsidP="00BE3A38">
      <w:pPr>
        <w:ind w:firstLine="709"/>
        <w:jc w:val="both"/>
        <w:rPr>
          <w:sz w:val="24"/>
          <w:szCs w:val="24"/>
        </w:rPr>
      </w:pPr>
      <w:r w:rsidRPr="0009148D">
        <w:rPr>
          <w:sz w:val="24"/>
          <w:szCs w:val="24"/>
        </w:rPr>
        <w:t>Общее понятие о тактических и психологических основах</w:t>
      </w:r>
      <w:r w:rsidR="00DF6C29" w:rsidRPr="0009148D">
        <w:rPr>
          <w:sz w:val="24"/>
          <w:szCs w:val="24"/>
        </w:rPr>
        <w:t xml:space="preserve"> общения с лицами, пре</w:t>
      </w:r>
      <w:r w:rsidR="00DF6C29" w:rsidRPr="0009148D">
        <w:rPr>
          <w:sz w:val="24"/>
          <w:szCs w:val="24"/>
        </w:rPr>
        <w:t>д</w:t>
      </w:r>
      <w:r w:rsidR="00DF6C29" w:rsidRPr="0009148D">
        <w:rPr>
          <w:sz w:val="24"/>
          <w:szCs w:val="24"/>
        </w:rPr>
        <w:t>ставляющими угрозу (</w:t>
      </w:r>
      <w:r w:rsidRPr="0009148D">
        <w:rPr>
          <w:sz w:val="24"/>
          <w:szCs w:val="24"/>
        </w:rPr>
        <w:t xml:space="preserve">потенциальными </w:t>
      </w:r>
      <w:r w:rsidR="00DF6C29" w:rsidRPr="0009148D">
        <w:rPr>
          <w:sz w:val="24"/>
          <w:szCs w:val="24"/>
        </w:rPr>
        <w:t>напада</w:t>
      </w:r>
      <w:r w:rsidR="00DF6C29" w:rsidRPr="0009148D">
        <w:rPr>
          <w:sz w:val="24"/>
          <w:szCs w:val="24"/>
        </w:rPr>
        <w:t>ю</w:t>
      </w:r>
      <w:r w:rsidR="00DF6C29" w:rsidRPr="0009148D">
        <w:rPr>
          <w:sz w:val="24"/>
          <w:szCs w:val="24"/>
        </w:rPr>
        <w:t xml:space="preserve">щими). </w:t>
      </w:r>
    </w:p>
    <w:p w14:paraId="32AE903C" w14:textId="77777777" w:rsidR="00804343" w:rsidRPr="0009148D" w:rsidRDefault="00804343" w:rsidP="00BE3A38">
      <w:pPr>
        <w:ind w:firstLine="709"/>
        <w:jc w:val="both"/>
        <w:rPr>
          <w:sz w:val="24"/>
          <w:szCs w:val="24"/>
        </w:rPr>
      </w:pPr>
      <w:r w:rsidRPr="0009148D">
        <w:rPr>
          <w:sz w:val="24"/>
          <w:szCs w:val="24"/>
        </w:rPr>
        <w:t>Объективные (внешние) и субъективные факторы, оказывающие влияние на пов</w:t>
      </w:r>
      <w:r w:rsidRPr="0009148D">
        <w:rPr>
          <w:sz w:val="24"/>
          <w:szCs w:val="24"/>
        </w:rPr>
        <w:t>е</w:t>
      </w:r>
      <w:r w:rsidRPr="0009148D">
        <w:rPr>
          <w:sz w:val="24"/>
          <w:szCs w:val="24"/>
        </w:rPr>
        <w:t>дение стрелка. Возможности исходной позиции, планирование перемещ</w:t>
      </w:r>
      <w:r w:rsidRPr="0009148D">
        <w:rPr>
          <w:sz w:val="24"/>
          <w:szCs w:val="24"/>
        </w:rPr>
        <w:t>е</w:t>
      </w:r>
      <w:r w:rsidRPr="0009148D">
        <w:rPr>
          <w:sz w:val="24"/>
          <w:szCs w:val="24"/>
        </w:rPr>
        <w:t>ний.</w:t>
      </w:r>
    </w:p>
    <w:p w14:paraId="6DE01BDF" w14:textId="77777777" w:rsidR="00DF6C29" w:rsidRPr="0009148D" w:rsidRDefault="00DF6C29" w:rsidP="00BE3A38">
      <w:pPr>
        <w:ind w:firstLine="709"/>
        <w:jc w:val="both"/>
        <w:rPr>
          <w:sz w:val="24"/>
          <w:szCs w:val="24"/>
        </w:rPr>
      </w:pPr>
      <w:r w:rsidRPr="0009148D">
        <w:rPr>
          <w:sz w:val="24"/>
          <w:szCs w:val="24"/>
        </w:rPr>
        <w:t>Превентивные тактические действия, направленные на погашение конфликта (пр</w:t>
      </w:r>
      <w:r w:rsidRPr="0009148D">
        <w:rPr>
          <w:sz w:val="24"/>
          <w:szCs w:val="24"/>
        </w:rPr>
        <w:t>е</w:t>
      </w:r>
      <w:r w:rsidRPr="0009148D">
        <w:rPr>
          <w:sz w:val="24"/>
          <w:szCs w:val="24"/>
        </w:rPr>
        <w:t>кращение нападения) без применения оружия.</w:t>
      </w:r>
    </w:p>
    <w:p w14:paraId="499A1E31" w14:textId="77777777" w:rsidR="00DF6C29" w:rsidRPr="00BE3A38" w:rsidRDefault="00DF6C29" w:rsidP="00BE3A38">
      <w:pPr>
        <w:ind w:firstLine="709"/>
        <w:jc w:val="both"/>
        <w:rPr>
          <w:sz w:val="24"/>
          <w:szCs w:val="24"/>
        </w:rPr>
      </w:pPr>
      <w:r w:rsidRPr="0009148D">
        <w:rPr>
          <w:sz w:val="24"/>
          <w:szCs w:val="24"/>
        </w:rPr>
        <w:t>Взаимопомощь граждан в целях защиты от нападения. Взаимодействие с сотрудн</w:t>
      </w:r>
      <w:r w:rsidRPr="0009148D">
        <w:rPr>
          <w:sz w:val="24"/>
          <w:szCs w:val="24"/>
        </w:rPr>
        <w:t>и</w:t>
      </w:r>
      <w:r w:rsidRPr="0009148D">
        <w:rPr>
          <w:sz w:val="24"/>
          <w:szCs w:val="24"/>
        </w:rPr>
        <w:t>ками правоохранительных органов, работниками охранных служб.</w:t>
      </w:r>
    </w:p>
    <w:p w14:paraId="38851219" w14:textId="77777777" w:rsidR="00DF6C29" w:rsidRPr="0009148D" w:rsidRDefault="00F4081A" w:rsidP="00BE3A38">
      <w:pPr>
        <w:ind w:firstLine="709"/>
        <w:jc w:val="both"/>
        <w:rPr>
          <w:b/>
          <w:sz w:val="24"/>
          <w:szCs w:val="24"/>
        </w:rPr>
      </w:pPr>
      <w:r w:rsidRPr="0009148D">
        <w:rPr>
          <w:b/>
          <w:sz w:val="24"/>
          <w:szCs w:val="24"/>
        </w:rPr>
        <w:t>Тема 2.3</w:t>
      </w:r>
      <w:r w:rsidR="00DF6C29" w:rsidRPr="0009148D">
        <w:rPr>
          <w:b/>
          <w:sz w:val="24"/>
          <w:szCs w:val="24"/>
        </w:rPr>
        <w:t>.2</w:t>
      </w:r>
      <w:r w:rsidR="00500C8B" w:rsidRPr="0009148D">
        <w:rPr>
          <w:b/>
          <w:sz w:val="24"/>
          <w:szCs w:val="24"/>
        </w:rPr>
        <w:t>.</w:t>
      </w:r>
      <w:r w:rsidR="00DF6C29" w:rsidRPr="0009148D">
        <w:rPr>
          <w:b/>
          <w:sz w:val="24"/>
          <w:szCs w:val="24"/>
        </w:rPr>
        <w:t xml:space="preserve"> Тактические действия обороняющегося в период непосредственн</w:t>
      </w:r>
      <w:r w:rsidR="00DF6C29" w:rsidRPr="0009148D">
        <w:rPr>
          <w:b/>
          <w:sz w:val="24"/>
          <w:szCs w:val="24"/>
        </w:rPr>
        <w:t>о</w:t>
      </w:r>
      <w:r w:rsidR="00DF6C29" w:rsidRPr="0009148D">
        <w:rPr>
          <w:b/>
          <w:sz w:val="24"/>
          <w:szCs w:val="24"/>
        </w:rPr>
        <w:t>го применения оружия.</w:t>
      </w:r>
    </w:p>
    <w:p w14:paraId="641409D1" w14:textId="77777777" w:rsidR="00DF6C29" w:rsidRPr="0009148D" w:rsidRDefault="00DF6C29" w:rsidP="00BE3A38">
      <w:pPr>
        <w:ind w:firstLine="709"/>
        <w:jc w:val="both"/>
        <w:rPr>
          <w:sz w:val="24"/>
          <w:szCs w:val="24"/>
        </w:rPr>
      </w:pPr>
      <w:r w:rsidRPr="0009148D">
        <w:rPr>
          <w:sz w:val="24"/>
          <w:szCs w:val="24"/>
        </w:rPr>
        <w:t>Выбор формы предупреждения о применении оружия.</w:t>
      </w:r>
    </w:p>
    <w:p w14:paraId="6FC994BA" w14:textId="77777777" w:rsidR="00DF6C29" w:rsidRPr="0009148D" w:rsidRDefault="00DF6C29" w:rsidP="00BE3A38">
      <w:pPr>
        <w:ind w:firstLine="709"/>
        <w:jc w:val="both"/>
        <w:rPr>
          <w:sz w:val="24"/>
          <w:szCs w:val="24"/>
        </w:rPr>
      </w:pPr>
      <w:r w:rsidRPr="0009148D">
        <w:rPr>
          <w:sz w:val="24"/>
          <w:szCs w:val="24"/>
        </w:rPr>
        <w:t>Особенности действий обороняющегося при применении оружия в о</w:t>
      </w:r>
      <w:r w:rsidRPr="0009148D">
        <w:rPr>
          <w:sz w:val="24"/>
          <w:szCs w:val="24"/>
        </w:rPr>
        <w:t>б</w:t>
      </w:r>
      <w:r w:rsidRPr="0009148D">
        <w:rPr>
          <w:sz w:val="24"/>
          <w:szCs w:val="24"/>
        </w:rPr>
        <w:t xml:space="preserve">щественных местах. </w:t>
      </w:r>
    </w:p>
    <w:p w14:paraId="235BA2CD" w14:textId="77777777" w:rsidR="00DF6C29" w:rsidRPr="0009148D" w:rsidRDefault="00DF6C29" w:rsidP="00BE3A38">
      <w:pPr>
        <w:ind w:firstLine="709"/>
        <w:jc w:val="both"/>
        <w:rPr>
          <w:sz w:val="24"/>
          <w:szCs w:val="24"/>
        </w:rPr>
      </w:pPr>
      <w:r w:rsidRPr="0009148D">
        <w:rPr>
          <w:sz w:val="24"/>
          <w:szCs w:val="24"/>
        </w:rPr>
        <w:t>Применение оружия в помещениях. Применение оружия на транспортном сре</w:t>
      </w:r>
      <w:r w:rsidRPr="0009148D">
        <w:rPr>
          <w:sz w:val="24"/>
          <w:szCs w:val="24"/>
        </w:rPr>
        <w:t>д</w:t>
      </w:r>
      <w:r w:rsidRPr="0009148D">
        <w:rPr>
          <w:sz w:val="24"/>
          <w:szCs w:val="24"/>
        </w:rPr>
        <w:t>стве. Применение оружия в случае использования транспортного средства нападающим.</w:t>
      </w:r>
    </w:p>
    <w:p w14:paraId="0D815670" w14:textId="77777777" w:rsidR="00DF6C29" w:rsidRPr="0009148D" w:rsidRDefault="00DF6C29" w:rsidP="00BE3A38">
      <w:pPr>
        <w:ind w:firstLine="709"/>
        <w:jc w:val="both"/>
        <w:rPr>
          <w:sz w:val="24"/>
          <w:szCs w:val="24"/>
        </w:rPr>
      </w:pPr>
      <w:r w:rsidRPr="0009148D">
        <w:rPr>
          <w:sz w:val="24"/>
          <w:szCs w:val="24"/>
        </w:rPr>
        <w:t xml:space="preserve">Особенности действий обороняющегося против лиц, нападающих группой, против вооруженных нападающих. </w:t>
      </w:r>
    </w:p>
    <w:p w14:paraId="35DDB080" w14:textId="77777777" w:rsidR="00863F11" w:rsidRPr="0009148D" w:rsidRDefault="00DF6C29" w:rsidP="00BE3A3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sz w:val="24"/>
          <w:szCs w:val="24"/>
        </w:rPr>
      </w:pPr>
      <w:r w:rsidRPr="0009148D">
        <w:rPr>
          <w:sz w:val="24"/>
          <w:szCs w:val="24"/>
        </w:rPr>
        <w:t>Тактика действий обороняющегося в зависимости от вида, типа, модели использ</w:t>
      </w:r>
      <w:r w:rsidRPr="0009148D">
        <w:rPr>
          <w:sz w:val="24"/>
          <w:szCs w:val="24"/>
        </w:rPr>
        <w:t>у</w:t>
      </w:r>
      <w:r w:rsidRPr="0009148D">
        <w:rPr>
          <w:sz w:val="24"/>
          <w:szCs w:val="24"/>
        </w:rPr>
        <w:t xml:space="preserve">емого оружия. </w:t>
      </w:r>
    </w:p>
    <w:p w14:paraId="14C8DF9E" w14:textId="77777777" w:rsidR="00863F11" w:rsidRPr="0009148D" w:rsidRDefault="00863F11" w:rsidP="00BE3A38">
      <w:pPr>
        <w:ind w:firstLine="709"/>
        <w:jc w:val="both"/>
        <w:rPr>
          <w:sz w:val="24"/>
          <w:szCs w:val="24"/>
        </w:rPr>
      </w:pPr>
      <w:r w:rsidRPr="0009148D">
        <w:rPr>
          <w:sz w:val="24"/>
          <w:szCs w:val="24"/>
        </w:rPr>
        <w:t>Тактика действий обороняющегося в целях обеспечения траектории стрельбы, бе</w:t>
      </w:r>
      <w:r w:rsidRPr="0009148D">
        <w:rPr>
          <w:sz w:val="24"/>
          <w:szCs w:val="24"/>
        </w:rPr>
        <w:t>з</w:t>
      </w:r>
      <w:r w:rsidRPr="0009148D">
        <w:rPr>
          <w:sz w:val="24"/>
          <w:szCs w:val="24"/>
        </w:rPr>
        <w:t>опасной для третьих лиц (не участвующих в напад</w:t>
      </w:r>
      <w:r w:rsidRPr="0009148D">
        <w:rPr>
          <w:sz w:val="24"/>
          <w:szCs w:val="24"/>
        </w:rPr>
        <w:t>е</w:t>
      </w:r>
      <w:r w:rsidRPr="0009148D">
        <w:rPr>
          <w:sz w:val="24"/>
          <w:szCs w:val="24"/>
        </w:rPr>
        <w:t>нии).</w:t>
      </w:r>
    </w:p>
    <w:p w14:paraId="79375DF4" w14:textId="77777777" w:rsidR="00DF6C29" w:rsidRPr="0009148D" w:rsidRDefault="00863F11" w:rsidP="00BE3A38">
      <w:pPr>
        <w:tabs>
          <w:tab w:val="left" w:pos="1966"/>
          <w:tab w:val="left" w:pos="2882"/>
          <w:tab w:val="left" w:pos="3798"/>
          <w:tab w:val="left" w:pos="4714"/>
          <w:tab w:val="left" w:pos="5630"/>
          <w:tab w:val="left" w:pos="6546"/>
          <w:tab w:val="left" w:pos="7462"/>
          <w:tab w:val="left" w:pos="8378"/>
          <w:tab w:val="left" w:pos="9294"/>
          <w:tab w:val="left" w:pos="10210"/>
          <w:tab w:val="left" w:pos="11126"/>
          <w:tab w:val="left" w:pos="12042"/>
          <w:tab w:val="left" w:pos="12958"/>
          <w:tab w:val="left" w:pos="13874"/>
          <w:tab w:val="left" w:pos="14790"/>
          <w:tab w:val="left" w:pos="15706"/>
        </w:tabs>
        <w:ind w:firstLine="709"/>
        <w:jc w:val="both"/>
        <w:rPr>
          <w:sz w:val="24"/>
          <w:szCs w:val="24"/>
        </w:rPr>
      </w:pPr>
      <w:r w:rsidRPr="0009148D">
        <w:rPr>
          <w:sz w:val="24"/>
          <w:szCs w:val="24"/>
        </w:rPr>
        <w:t>Действия с оружием при временном прекращении стрельбы в ситуациях примен</w:t>
      </w:r>
      <w:r w:rsidRPr="0009148D">
        <w:rPr>
          <w:sz w:val="24"/>
          <w:szCs w:val="24"/>
        </w:rPr>
        <w:t>е</w:t>
      </w:r>
      <w:r w:rsidRPr="0009148D">
        <w:rPr>
          <w:sz w:val="24"/>
          <w:szCs w:val="24"/>
        </w:rPr>
        <w:t>ния оружия для отражения нападения. Действия с оружием по завершении его примен</w:t>
      </w:r>
      <w:r w:rsidRPr="0009148D">
        <w:rPr>
          <w:sz w:val="24"/>
          <w:szCs w:val="24"/>
        </w:rPr>
        <w:t>е</w:t>
      </w:r>
      <w:r w:rsidRPr="0009148D">
        <w:rPr>
          <w:sz w:val="24"/>
          <w:szCs w:val="24"/>
        </w:rPr>
        <w:t>ния для отражения нападения.</w:t>
      </w:r>
    </w:p>
    <w:p w14:paraId="5C1C4443" w14:textId="77777777" w:rsidR="00500C8B" w:rsidRPr="0009148D" w:rsidRDefault="00500C8B" w:rsidP="00BE3A38">
      <w:pPr>
        <w:ind w:firstLine="709"/>
        <w:jc w:val="both"/>
        <w:rPr>
          <w:sz w:val="24"/>
          <w:szCs w:val="24"/>
        </w:rPr>
      </w:pPr>
    </w:p>
    <w:p w14:paraId="4373AA76" w14:textId="77777777" w:rsidR="00620346" w:rsidRPr="0009148D" w:rsidRDefault="000B1A65" w:rsidP="00BE3A38">
      <w:pPr>
        <w:ind w:firstLine="709"/>
        <w:jc w:val="both"/>
        <w:rPr>
          <w:b/>
          <w:sz w:val="24"/>
          <w:szCs w:val="24"/>
        </w:rPr>
      </w:pPr>
      <w:r w:rsidRPr="0009148D">
        <w:rPr>
          <w:b/>
          <w:sz w:val="24"/>
          <w:szCs w:val="24"/>
        </w:rPr>
        <w:t>2.4</w:t>
      </w:r>
      <w:r w:rsidR="00755D4B" w:rsidRPr="0009148D">
        <w:rPr>
          <w:b/>
          <w:sz w:val="24"/>
          <w:szCs w:val="24"/>
        </w:rPr>
        <w:t>. Учебный курс «Практикум по стрельбе из гражданского ор</w:t>
      </w:r>
      <w:r w:rsidR="00755D4B" w:rsidRPr="0009148D">
        <w:rPr>
          <w:b/>
          <w:sz w:val="24"/>
          <w:szCs w:val="24"/>
        </w:rPr>
        <w:t>у</w:t>
      </w:r>
      <w:r w:rsidR="00755D4B" w:rsidRPr="0009148D">
        <w:rPr>
          <w:b/>
          <w:sz w:val="24"/>
          <w:szCs w:val="24"/>
        </w:rPr>
        <w:t>жия»</w:t>
      </w:r>
    </w:p>
    <w:p w14:paraId="475F4ED4" w14:textId="77777777" w:rsidR="008B33B2" w:rsidRPr="0009148D" w:rsidRDefault="008B33B2" w:rsidP="00BE3A38">
      <w:pPr>
        <w:ind w:firstLine="709"/>
        <w:jc w:val="both"/>
        <w:rPr>
          <w:b/>
          <w:sz w:val="24"/>
          <w:szCs w:val="24"/>
        </w:rPr>
      </w:pPr>
      <w:r w:rsidRPr="0009148D">
        <w:rPr>
          <w:b/>
          <w:sz w:val="24"/>
          <w:szCs w:val="24"/>
        </w:rPr>
        <w:t>Тема 2.4.1.</w:t>
      </w:r>
      <w:r w:rsidRPr="0009148D">
        <w:rPr>
          <w:sz w:val="24"/>
          <w:szCs w:val="24"/>
        </w:rPr>
        <w:t xml:space="preserve"> </w:t>
      </w:r>
      <w:r w:rsidRPr="0009148D">
        <w:rPr>
          <w:b/>
          <w:sz w:val="24"/>
          <w:szCs w:val="24"/>
        </w:rPr>
        <w:t>Упражнение № 1. «Базовое» (моделирование базовых действий по применению оружия с соблюдением правил выполнения упражнения).</w:t>
      </w:r>
    </w:p>
    <w:p w14:paraId="2E5FEC50" w14:textId="77777777" w:rsidR="000B1A65" w:rsidRPr="0009148D" w:rsidRDefault="008B33B2" w:rsidP="00BE3A38">
      <w:pPr>
        <w:pStyle w:val="ConsPlusNormal"/>
        <w:widowControl/>
        <w:ind w:firstLine="709"/>
        <w:jc w:val="both"/>
        <w:rPr>
          <w:rFonts w:ascii="Times New Roman" w:hAnsi="Times New Roman" w:cs="Times New Roman"/>
          <w:sz w:val="24"/>
          <w:szCs w:val="24"/>
        </w:rPr>
      </w:pPr>
      <w:r w:rsidRPr="0009148D">
        <w:rPr>
          <w:rFonts w:ascii="Times New Roman" w:hAnsi="Times New Roman" w:cs="Times New Roman"/>
          <w:sz w:val="24"/>
          <w:szCs w:val="24"/>
        </w:rPr>
        <w:t>Моделируются действия до применения оружия, извлечение оружия, заряжание, прицеливание, выстрел, действия с оружием после его примен</w:t>
      </w:r>
      <w:r w:rsidRPr="0009148D">
        <w:rPr>
          <w:rFonts w:ascii="Times New Roman" w:hAnsi="Times New Roman" w:cs="Times New Roman"/>
          <w:sz w:val="24"/>
          <w:szCs w:val="24"/>
        </w:rPr>
        <w:t>е</w:t>
      </w:r>
      <w:r w:rsidR="00620346" w:rsidRPr="0009148D">
        <w:rPr>
          <w:rFonts w:ascii="Times New Roman" w:hAnsi="Times New Roman" w:cs="Times New Roman"/>
          <w:sz w:val="24"/>
          <w:szCs w:val="24"/>
        </w:rPr>
        <w:t xml:space="preserve">ния. </w:t>
      </w:r>
    </w:p>
    <w:p w14:paraId="30F995FA" w14:textId="77777777" w:rsidR="008B33B2" w:rsidRPr="0009148D" w:rsidRDefault="00620346" w:rsidP="00BE3A38">
      <w:pPr>
        <w:pStyle w:val="ConsPlusNormal"/>
        <w:widowControl/>
        <w:ind w:firstLine="709"/>
        <w:jc w:val="both"/>
        <w:rPr>
          <w:rFonts w:ascii="Times New Roman" w:hAnsi="Times New Roman" w:cs="Times New Roman"/>
          <w:sz w:val="24"/>
          <w:szCs w:val="24"/>
        </w:rPr>
      </w:pPr>
      <w:r w:rsidRPr="0009148D">
        <w:rPr>
          <w:rFonts w:ascii="Times New Roman" w:hAnsi="Times New Roman" w:cs="Times New Roman"/>
          <w:sz w:val="24"/>
          <w:szCs w:val="24"/>
        </w:rPr>
        <w:t>Выполняется</w:t>
      </w:r>
      <w:r w:rsidR="008B33B2" w:rsidRPr="0009148D">
        <w:rPr>
          <w:rFonts w:ascii="Times New Roman" w:hAnsi="Times New Roman" w:cs="Times New Roman"/>
          <w:sz w:val="24"/>
          <w:szCs w:val="24"/>
        </w:rPr>
        <w:t xml:space="preserve"> </w:t>
      </w:r>
      <w:r w:rsidRPr="0009148D">
        <w:rPr>
          <w:rFonts w:ascii="Times New Roman" w:hAnsi="Times New Roman" w:cs="Times New Roman"/>
          <w:sz w:val="24"/>
          <w:szCs w:val="24"/>
        </w:rPr>
        <w:t xml:space="preserve">с </w:t>
      </w:r>
      <w:r w:rsidR="003C1F9A" w:rsidRPr="0009148D">
        <w:rPr>
          <w:rFonts w:ascii="Times New Roman" w:hAnsi="Times New Roman" w:cs="Times New Roman"/>
          <w:sz w:val="24"/>
          <w:szCs w:val="24"/>
        </w:rPr>
        <w:t xml:space="preserve">оружием и </w:t>
      </w:r>
      <w:r w:rsidR="00545EA3" w:rsidRPr="0009148D">
        <w:rPr>
          <w:rFonts w:ascii="Times New Roman" w:hAnsi="Times New Roman" w:cs="Times New Roman"/>
          <w:sz w:val="24"/>
          <w:szCs w:val="24"/>
        </w:rPr>
        <w:t>в</w:t>
      </w:r>
      <w:r w:rsidR="003C1F9A" w:rsidRPr="0009148D">
        <w:rPr>
          <w:rFonts w:ascii="Times New Roman" w:hAnsi="Times New Roman" w:cs="Times New Roman"/>
          <w:sz w:val="24"/>
          <w:szCs w:val="24"/>
        </w:rPr>
        <w:t xml:space="preserve"> условиях, предусмотренных</w:t>
      </w:r>
      <w:r w:rsidRPr="0009148D">
        <w:rPr>
          <w:rFonts w:ascii="Times New Roman" w:hAnsi="Times New Roman" w:cs="Times New Roman"/>
          <w:sz w:val="24"/>
          <w:szCs w:val="24"/>
        </w:rPr>
        <w:t xml:space="preserve"> Приложением № 1 к Пр</w:t>
      </w:r>
      <w:r w:rsidRPr="0009148D">
        <w:rPr>
          <w:rFonts w:ascii="Times New Roman" w:hAnsi="Times New Roman" w:cs="Times New Roman"/>
          <w:sz w:val="24"/>
          <w:szCs w:val="24"/>
        </w:rPr>
        <w:t>о</w:t>
      </w:r>
      <w:r w:rsidRPr="0009148D">
        <w:rPr>
          <w:rFonts w:ascii="Times New Roman" w:hAnsi="Times New Roman" w:cs="Times New Roman"/>
          <w:sz w:val="24"/>
          <w:szCs w:val="24"/>
        </w:rPr>
        <w:t xml:space="preserve">грамме </w:t>
      </w:r>
      <w:r w:rsidR="008B33B2" w:rsidRPr="0009148D">
        <w:rPr>
          <w:rFonts w:ascii="Times New Roman" w:hAnsi="Times New Roman" w:cs="Times New Roman"/>
          <w:sz w:val="24"/>
          <w:szCs w:val="24"/>
        </w:rPr>
        <w:t>по команде: «К выполнению базового упражнения – пр</w:t>
      </w:r>
      <w:r w:rsidR="008B33B2" w:rsidRPr="0009148D">
        <w:rPr>
          <w:rFonts w:ascii="Times New Roman" w:hAnsi="Times New Roman" w:cs="Times New Roman"/>
          <w:sz w:val="24"/>
          <w:szCs w:val="24"/>
        </w:rPr>
        <w:t>и</w:t>
      </w:r>
      <w:r w:rsidR="008B33B2" w:rsidRPr="0009148D">
        <w:rPr>
          <w:rFonts w:ascii="Times New Roman" w:hAnsi="Times New Roman" w:cs="Times New Roman"/>
          <w:sz w:val="24"/>
          <w:szCs w:val="24"/>
        </w:rPr>
        <w:t xml:space="preserve">ступить!». </w:t>
      </w:r>
    </w:p>
    <w:p w14:paraId="71FB5449" w14:textId="77777777" w:rsidR="008B33B2" w:rsidRPr="00BE3A38" w:rsidRDefault="008B33B2" w:rsidP="00BE3A38">
      <w:pPr>
        <w:pStyle w:val="ConsPlusNormal"/>
        <w:widowControl/>
        <w:ind w:firstLine="709"/>
        <w:jc w:val="both"/>
        <w:rPr>
          <w:rFonts w:ascii="Times New Roman" w:hAnsi="Times New Roman" w:cs="Times New Roman"/>
          <w:sz w:val="24"/>
          <w:szCs w:val="24"/>
        </w:rPr>
      </w:pPr>
      <w:r w:rsidRPr="0009148D">
        <w:rPr>
          <w:rFonts w:ascii="Times New Roman" w:hAnsi="Times New Roman" w:cs="Times New Roman"/>
          <w:sz w:val="24"/>
          <w:szCs w:val="24"/>
        </w:rPr>
        <w:t>Соблюдаются правила выполнения</w:t>
      </w:r>
      <w:r w:rsidR="00620346" w:rsidRPr="0009148D">
        <w:rPr>
          <w:rFonts w:ascii="Times New Roman" w:hAnsi="Times New Roman" w:cs="Times New Roman"/>
          <w:sz w:val="24"/>
          <w:szCs w:val="24"/>
        </w:rPr>
        <w:t xml:space="preserve"> (</w:t>
      </w:r>
      <w:r w:rsidRPr="0009148D">
        <w:rPr>
          <w:rFonts w:ascii="Times New Roman" w:hAnsi="Times New Roman" w:cs="Times New Roman"/>
          <w:sz w:val="24"/>
          <w:szCs w:val="24"/>
        </w:rPr>
        <w:t>предупреждение о применении оружия; с</w:t>
      </w:r>
      <w:r w:rsidRPr="0009148D">
        <w:rPr>
          <w:rFonts w:ascii="Times New Roman" w:hAnsi="Times New Roman" w:cs="Times New Roman"/>
          <w:sz w:val="24"/>
          <w:szCs w:val="24"/>
        </w:rPr>
        <w:t>о</w:t>
      </w:r>
      <w:r w:rsidRPr="0009148D">
        <w:rPr>
          <w:rFonts w:ascii="Times New Roman" w:hAnsi="Times New Roman" w:cs="Times New Roman"/>
          <w:sz w:val="24"/>
          <w:szCs w:val="24"/>
        </w:rPr>
        <w:t>блюдение при заряжании и ведении огня запрета направления оружия на части тела сам</w:t>
      </w:r>
      <w:r w:rsidRPr="0009148D">
        <w:rPr>
          <w:rFonts w:ascii="Times New Roman" w:hAnsi="Times New Roman" w:cs="Times New Roman"/>
          <w:sz w:val="24"/>
          <w:szCs w:val="24"/>
        </w:rPr>
        <w:t>о</w:t>
      </w:r>
      <w:r w:rsidRPr="0009148D">
        <w:rPr>
          <w:rFonts w:ascii="Times New Roman" w:hAnsi="Times New Roman" w:cs="Times New Roman"/>
          <w:sz w:val="24"/>
          <w:szCs w:val="24"/>
        </w:rPr>
        <w:t>го стрелка и запрета отклонения оружия более 45 градусов в любую сторону от цели (м</w:t>
      </w:r>
      <w:r w:rsidRPr="0009148D">
        <w:rPr>
          <w:rFonts w:ascii="Times New Roman" w:hAnsi="Times New Roman" w:cs="Times New Roman"/>
          <w:sz w:val="24"/>
          <w:szCs w:val="24"/>
        </w:rPr>
        <w:t>и</w:t>
      </w:r>
      <w:r w:rsidRPr="0009148D">
        <w:rPr>
          <w:rFonts w:ascii="Times New Roman" w:hAnsi="Times New Roman" w:cs="Times New Roman"/>
          <w:sz w:val="24"/>
          <w:szCs w:val="24"/>
        </w:rPr>
        <w:t>шени), расположение указ</w:t>
      </w:r>
      <w:r w:rsidRPr="0009148D">
        <w:rPr>
          <w:rFonts w:ascii="Times New Roman" w:hAnsi="Times New Roman" w:cs="Times New Roman"/>
          <w:sz w:val="24"/>
          <w:szCs w:val="24"/>
        </w:rPr>
        <w:t>а</w:t>
      </w:r>
      <w:r w:rsidRPr="0009148D">
        <w:rPr>
          <w:rFonts w:ascii="Times New Roman" w:hAnsi="Times New Roman" w:cs="Times New Roman"/>
          <w:sz w:val="24"/>
          <w:szCs w:val="24"/>
        </w:rPr>
        <w:t>тельного пальца вдоль спусковой скобы с перестановкой на спусковой крючок непосредственно перед выстрелом;</w:t>
      </w:r>
      <w:r w:rsidR="00620346" w:rsidRPr="0009148D">
        <w:rPr>
          <w:rFonts w:ascii="Times New Roman" w:hAnsi="Times New Roman" w:cs="Times New Roman"/>
          <w:sz w:val="24"/>
          <w:szCs w:val="24"/>
        </w:rPr>
        <w:t xml:space="preserve"> </w:t>
      </w:r>
      <w:r w:rsidRPr="0009148D">
        <w:rPr>
          <w:rFonts w:ascii="Times New Roman" w:hAnsi="Times New Roman" w:cs="Times New Roman"/>
          <w:sz w:val="24"/>
          <w:szCs w:val="24"/>
        </w:rPr>
        <w:t>соблюдение порядка действий п</w:t>
      </w:r>
      <w:r w:rsidRPr="0009148D">
        <w:rPr>
          <w:rFonts w:ascii="Times New Roman" w:hAnsi="Times New Roman" w:cs="Times New Roman"/>
          <w:sz w:val="24"/>
          <w:szCs w:val="24"/>
        </w:rPr>
        <w:t>о</w:t>
      </w:r>
      <w:r w:rsidRPr="0009148D">
        <w:rPr>
          <w:rFonts w:ascii="Times New Roman" w:hAnsi="Times New Roman" w:cs="Times New Roman"/>
          <w:sz w:val="24"/>
          <w:szCs w:val="24"/>
        </w:rPr>
        <w:t>сле применения оружия, определенного Программой (действия стрелка по командам «Разряжай» и «Оружие к осмо</w:t>
      </w:r>
      <w:r w:rsidRPr="0009148D">
        <w:rPr>
          <w:rFonts w:ascii="Times New Roman" w:hAnsi="Times New Roman" w:cs="Times New Roman"/>
          <w:sz w:val="24"/>
          <w:szCs w:val="24"/>
        </w:rPr>
        <w:t>т</w:t>
      </w:r>
      <w:r w:rsidRPr="0009148D">
        <w:rPr>
          <w:rFonts w:ascii="Times New Roman" w:hAnsi="Times New Roman" w:cs="Times New Roman"/>
          <w:sz w:val="24"/>
          <w:szCs w:val="24"/>
        </w:rPr>
        <w:t>ру»)</w:t>
      </w:r>
      <w:r w:rsidR="00620346" w:rsidRPr="0009148D">
        <w:rPr>
          <w:rFonts w:ascii="Times New Roman" w:hAnsi="Times New Roman" w:cs="Times New Roman"/>
          <w:sz w:val="24"/>
          <w:szCs w:val="24"/>
        </w:rPr>
        <w:t>.</w:t>
      </w:r>
    </w:p>
    <w:p w14:paraId="51DD64C3" w14:textId="77777777" w:rsidR="008B33B2" w:rsidRPr="0009148D" w:rsidRDefault="008B33B2" w:rsidP="00BE3A38">
      <w:pPr>
        <w:ind w:firstLine="709"/>
        <w:jc w:val="both"/>
        <w:rPr>
          <w:b/>
          <w:sz w:val="24"/>
          <w:szCs w:val="24"/>
        </w:rPr>
      </w:pPr>
      <w:r w:rsidRPr="0009148D">
        <w:rPr>
          <w:b/>
          <w:sz w:val="24"/>
          <w:szCs w:val="24"/>
        </w:rPr>
        <w:t>Тема 2.4.2.</w:t>
      </w:r>
      <w:r w:rsidRPr="0009148D">
        <w:rPr>
          <w:sz w:val="24"/>
          <w:szCs w:val="24"/>
        </w:rPr>
        <w:t xml:space="preserve"> </w:t>
      </w:r>
      <w:r w:rsidRPr="0009148D">
        <w:rPr>
          <w:b/>
          <w:sz w:val="24"/>
          <w:szCs w:val="24"/>
        </w:rPr>
        <w:t>Упражнение № 2. «Гражданское короткоствольное оружие» (пр</w:t>
      </w:r>
      <w:r w:rsidRPr="0009148D">
        <w:rPr>
          <w:b/>
          <w:sz w:val="24"/>
          <w:szCs w:val="24"/>
        </w:rPr>
        <w:t>о</w:t>
      </w:r>
      <w:r w:rsidRPr="0009148D">
        <w:rPr>
          <w:b/>
          <w:sz w:val="24"/>
          <w:szCs w:val="24"/>
        </w:rPr>
        <w:t>изводство пробного выстрела; поражение мишени с заданного расстояния с собл</w:t>
      </w:r>
      <w:r w:rsidRPr="0009148D">
        <w:rPr>
          <w:b/>
          <w:sz w:val="24"/>
          <w:szCs w:val="24"/>
        </w:rPr>
        <w:t>ю</w:t>
      </w:r>
      <w:r w:rsidRPr="0009148D">
        <w:rPr>
          <w:b/>
          <w:sz w:val="24"/>
          <w:szCs w:val="24"/>
        </w:rPr>
        <w:t>дением правил выполнения упра</w:t>
      </w:r>
      <w:r w:rsidRPr="0009148D">
        <w:rPr>
          <w:b/>
          <w:sz w:val="24"/>
          <w:szCs w:val="24"/>
        </w:rPr>
        <w:t>ж</w:t>
      </w:r>
      <w:r w:rsidRPr="0009148D">
        <w:rPr>
          <w:b/>
          <w:sz w:val="24"/>
          <w:szCs w:val="24"/>
        </w:rPr>
        <w:t>нения).</w:t>
      </w:r>
    </w:p>
    <w:p w14:paraId="356F6A93" w14:textId="77777777" w:rsidR="00DE2D81" w:rsidRPr="0009148D" w:rsidRDefault="00DE2D81" w:rsidP="00BE3A38">
      <w:pPr>
        <w:pStyle w:val="ConsPlusNormal"/>
        <w:widowControl/>
        <w:ind w:firstLine="709"/>
        <w:jc w:val="both"/>
        <w:rPr>
          <w:rFonts w:ascii="Times New Roman" w:hAnsi="Times New Roman" w:cs="Times New Roman"/>
          <w:sz w:val="24"/>
          <w:szCs w:val="24"/>
        </w:rPr>
      </w:pPr>
      <w:r w:rsidRPr="0009148D">
        <w:rPr>
          <w:rFonts w:ascii="Times New Roman" w:hAnsi="Times New Roman" w:cs="Times New Roman"/>
          <w:sz w:val="24"/>
          <w:szCs w:val="24"/>
        </w:rPr>
        <w:t>Пробный выстрел: в соответствии с командами инструктора (руководителя стрел</w:t>
      </w:r>
      <w:r w:rsidRPr="0009148D">
        <w:rPr>
          <w:rFonts w:ascii="Times New Roman" w:hAnsi="Times New Roman" w:cs="Times New Roman"/>
          <w:sz w:val="24"/>
          <w:szCs w:val="24"/>
        </w:rPr>
        <w:t>ь</w:t>
      </w:r>
      <w:r w:rsidRPr="0009148D">
        <w:rPr>
          <w:rFonts w:ascii="Times New Roman" w:hAnsi="Times New Roman" w:cs="Times New Roman"/>
          <w:sz w:val="24"/>
          <w:szCs w:val="24"/>
        </w:rPr>
        <w:t>бы) стреляющий выходит на огневой рубеж, заряж</w:t>
      </w:r>
      <w:r w:rsidRPr="0009148D">
        <w:rPr>
          <w:rFonts w:ascii="Times New Roman" w:hAnsi="Times New Roman" w:cs="Times New Roman"/>
          <w:sz w:val="24"/>
          <w:szCs w:val="24"/>
        </w:rPr>
        <w:t>а</w:t>
      </w:r>
      <w:r w:rsidRPr="0009148D">
        <w:rPr>
          <w:rFonts w:ascii="Times New Roman" w:hAnsi="Times New Roman" w:cs="Times New Roman"/>
          <w:sz w:val="24"/>
          <w:szCs w:val="24"/>
        </w:rPr>
        <w:t>ет оружие 1-м патроном, ведет огонь (производит пробный выстрел), прекращает огонь, разряжает оружие и предъявляет его к осмотру, знакомится с результатом пробного в</w:t>
      </w:r>
      <w:r w:rsidRPr="0009148D">
        <w:rPr>
          <w:rFonts w:ascii="Times New Roman" w:hAnsi="Times New Roman" w:cs="Times New Roman"/>
          <w:sz w:val="24"/>
          <w:szCs w:val="24"/>
        </w:rPr>
        <w:t>ы</w:t>
      </w:r>
      <w:r w:rsidRPr="0009148D">
        <w:rPr>
          <w:rFonts w:ascii="Times New Roman" w:hAnsi="Times New Roman" w:cs="Times New Roman"/>
          <w:sz w:val="24"/>
          <w:szCs w:val="24"/>
        </w:rPr>
        <w:t>стрела.</w:t>
      </w:r>
    </w:p>
    <w:p w14:paraId="0E586C29" w14:textId="77777777" w:rsidR="0071277D" w:rsidRPr="0009148D" w:rsidRDefault="0071277D" w:rsidP="00BE3A38">
      <w:pPr>
        <w:pStyle w:val="ConsPlusNormal"/>
        <w:widowControl/>
        <w:ind w:firstLine="709"/>
        <w:jc w:val="both"/>
        <w:rPr>
          <w:rFonts w:ascii="Times New Roman" w:hAnsi="Times New Roman" w:cs="Times New Roman"/>
          <w:sz w:val="24"/>
          <w:szCs w:val="24"/>
        </w:rPr>
      </w:pPr>
      <w:r w:rsidRPr="0009148D">
        <w:rPr>
          <w:rFonts w:ascii="Times New Roman" w:hAnsi="Times New Roman" w:cs="Times New Roman"/>
          <w:sz w:val="24"/>
          <w:szCs w:val="24"/>
        </w:rPr>
        <w:lastRenderedPageBreak/>
        <w:t>Зачетная часть упражнения: в соответствии с командами инструктора (руководит</w:t>
      </w:r>
      <w:r w:rsidRPr="0009148D">
        <w:rPr>
          <w:rFonts w:ascii="Times New Roman" w:hAnsi="Times New Roman" w:cs="Times New Roman"/>
          <w:sz w:val="24"/>
          <w:szCs w:val="24"/>
        </w:rPr>
        <w:t>е</w:t>
      </w:r>
      <w:r w:rsidRPr="0009148D">
        <w:rPr>
          <w:rFonts w:ascii="Times New Roman" w:hAnsi="Times New Roman" w:cs="Times New Roman"/>
          <w:sz w:val="24"/>
          <w:szCs w:val="24"/>
        </w:rPr>
        <w:t>ля стрельбы) стреляющий заряжает оружие 2-мя патронами, в</w:t>
      </w:r>
      <w:r w:rsidRPr="0009148D">
        <w:rPr>
          <w:rFonts w:ascii="Times New Roman" w:hAnsi="Times New Roman" w:cs="Times New Roman"/>
          <w:sz w:val="24"/>
          <w:szCs w:val="24"/>
        </w:rPr>
        <w:t>е</w:t>
      </w:r>
      <w:r w:rsidRPr="0009148D">
        <w:rPr>
          <w:rFonts w:ascii="Times New Roman" w:hAnsi="Times New Roman" w:cs="Times New Roman"/>
          <w:sz w:val="24"/>
          <w:szCs w:val="24"/>
        </w:rPr>
        <w:t>дет огонь (производит два зачетных выстрела), прекращает огонь, разряжает оружие, предъявляет его к осмотру, знакомится с результатом зачетных в</w:t>
      </w:r>
      <w:r w:rsidRPr="0009148D">
        <w:rPr>
          <w:rFonts w:ascii="Times New Roman" w:hAnsi="Times New Roman" w:cs="Times New Roman"/>
          <w:sz w:val="24"/>
          <w:szCs w:val="24"/>
        </w:rPr>
        <w:t>ы</w:t>
      </w:r>
      <w:r w:rsidRPr="0009148D">
        <w:rPr>
          <w:rFonts w:ascii="Times New Roman" w:hAnsi="Times New Roman" w:cs="Times New Roman"/>
          <w:sz w:val="24"/>
          <w:szCs w:val="24"/>
        </w:rPr>
        <w:t>стрелов.</w:t>
      </w:r>
    </w:p>
    <w:p w14:paraId="713A23CE" w14:textId="77777777" w:rsidR="0071277D" w:rsidRPr="0009148D" w:rsidRDefault="0071277D" w:rsidP="00BE3A38">
      <w:pPr>
        <w:pStyle w:val="ConsPlusNormal"/>
        <w:widowControl/>
        <w:ind w:firstLine="709"/>
        <w:jc w:val="both"/>
        <w:rPr>
          <w:rFonts w:ascii="Times New Roman" w:hAnsi="Times New Roman" w:cs="Times New Roman"/>
          <w:sz w:val="24"/>
          <w:szCs w:val="24"/>
        </w:rPr>
      </w:pPr>
      <w:r w:rsidRPr="0009148D">
        <w:rPr>
          <w:rFonts w:ascii="Times New Roman" w:hAnsi="Times New Roman" w:cs="Times New Roman"/>
          <w:sz w:val="24"/>
          <w:szCs w:val="24"/>
        </w:rPr>
        <w:t xml:space="preserve">Выполняется с </w:t>
      </w:r>
      <w:r w:rsidR="003C1F9A" w:rsidRPr="0009148D">
        <w:rPr>
          <w:rFonts w:ascii="Times New Roman" w:hAnsi="Times New Roman" w:cs="Times New Roman"/>
          <w:sz w:val="24"/>
          <w:szCs w:val="24"/>
        </w:rPr>
        <w:t xml:space="preserve">оружием и </w:t>
      </w:r>
      <w:r w:rsidR="00545EA3" w:rsidRPr="0009148D">
        <w:rPr>
          <w:rFonts w:ascii="Times New Roman" w:hAnsi="Times New Roman" w:cs="Times New Roman"/>
          <w:sz w:val="24"/>
          <w:szCs w:val="24"/>
        </w:rPr>
        <w:t>в</w:t>
      </w:r>
      <w:r w:rsidR="003C1F9A" w:rsidRPr="0009148D">
        <w:rPr>
          <w:rFonts w:ascii="Times New Roman" w:hAnsi="Times New Roman" w:cs="Times New Roman"/>
          <w:sz w:val="24"/>
          <w:szCs w:val="24"/>
        </w:rPr>
        <w:t xml:space="preserve"> условиях, предусмотренных</w:t>
      </w:r>
      <w:r w:rsidRPr="0009148D">
        <w:rPr>
          <w:rFonts w:ascii="Times New Roman" w:hAnsi="Times New Roman" w:cs="Times New Roman"/>
          <w:sz w:val="24"/>
          <w:szCs w:val="24"/>
        </w:rPr>
        <w:t xml:space="preserve"> Приложением № 1 к Пр</w:t>
      </w:r>
      <w:r w:rsidRPr="0009148D">
        <w:rPr>
          <w:rFonts w:ascii="Times New Roman" w:hAnsi="Times New Roman" w:cs="Times New Roman"/>
          <w:sz w:val="24"/>
          <w:szCs w:val="24"/>
        </w:rPr>
        <w:t>о</w:t>
      </w:r>
      <w:r w:rsidRPr="0009148D">
        <w:rPr>
          <w:rFonts w:ascii="Times New Roman" w:hAnsi="Times New Roman" w:cs="Times New Roman"/>
          <w:sz w:val="24"/>
          <w:szCs w:val="24"/>
        </w:rPr>
        <w:t>грамме. Отсчет времени для выполнения зачетной части упражнения производится с м</w:t>
      </w:r>
      <w:r w:rsidRPr="0009148D">
        <w:rPr>
          <w:rFonts w:ascii="Times New Roman" w:hAnsi="Times New Roman" w:cs="Times New Roman"/>
          <w:sz w:val="24"/>
          <w:szCs w:val="24"/>
        </w:rPr>
        <w:t>о</w:t>
      </w:r>
      <w:r w:rsidRPr="0009148D">
        <w:rPr>
          <w:rFonts w:ascii="Times New Roman" w:hAnsi="Times New Roman" w:cs="Times New Roman"/>
          <w:sz w:val="24"/>
          <w:szCs w:val="24"/>
        </w:rPr>
        <w:t>мента подачи команды «Огонь!».</w:t>
      </w:r>
    </w:p>
    <w:p w14:paraId="5E7C778A" w14:textId="77777777" w:rsidR="008B33B2" w:rsidRPr="00BE3A38" w:rsidRDefault="0071277D" w:rsidP="00BE3A38">
      <w:pPr>
        <w:pStyle w:val="ConsPlusNormal"/>
        <w:widowControl/>
        <w:ind w:firstLine="709"/>
        <w:jc w:val="both"/>
        <w:rPr>
          <w:rFonts w:ascii="Times New Roman" w:hAnsi="Times New Roman" w:cs="Times New Roman"/>
          <w:sz w:val="24"/>
          <w:szCs w:val="24"/>
        </w:rPr>
      </w:pPr>
      <w:r w:rsidRPr="0009148D">
        <w:rPr>
          <w:rFonts w:ascii="Times New Roman" w:hAnsi="Times New Roman" w:cs="Times New Roman"/>
          <w:sz w:val="24"/>
          <w:szCs w:val="24"/>
        </w:rPr>
        <w:t>Соблюдаются правила выполнения (соблюдение правил безопасности при пров</w:t>
      </w:r>
      <w:r w:rsidRPr="0009148D">
        <w:rPr>
          <w:rFonts w:ascii="Times New Roman" w:hAnsi="Times New Roman" w:cs="Times New Roman"/>
          <w:sz w:val="24"/>
          <w:szCs w:val="24"/>
        </w:rPr>
        <w:t>е</w:t>
      </w:r>
      <w:r w:rsidRPr="0009148D">
        <w:rPr>
          <w:rFonts w:ascii="Times New Roman" w:hAnsi="Times New Roman" w:cs="Times New Roman"/>
          <w:sz w:val="24"/>
          <w:szCs w:val="24"/>
        </w:rPr>
        <w:t>дении стрельб, в том числе - запрет направления оружия на части тела самого стрелка, з</w:t>
      </w:r>
      <w:r w:rsidRPr="0009148D">
        <w:rPr>
          <w:rFonts w:ascii="Times New Roman" w:hAnsi="Times New Roman" w:cs="Times New Roman"/>
          <w:sz w:val="24"/>
          <w:szCs w:val="24"/>
        </w:rPr>
        <w:t>а</w:t>
      </w:r>
      <w:r w:rsidRPr="0009148D">
        <w:rPr>
          <w:rFonts w:ascii="Times New Roman" w:hAnsi="Times New Roman" w:cs="Times New Roman"/>
          <w:sz w:val="24"/>
          <w:szCs w:val="24"/>
        </w:rPr>
        <w:t>прет отклонения оружия более 45 градусов в любую сторону от цели (мишени), распол</w:t>
      </w:r>
      <w:r w:rsidRPr="0009148D">
        <w:rPr>
          <w:rFonts w:ascii="Times New Roman" w:hAnsi="Times New Roman" w:cs="Times New Roman"/>
          <w:sz w:val="24"/>
          <w:szCs w:val="24"/>
        </w:rPr>
        <w:t>о</w:t>
      </w:r>
      <w:r w:rsidRPr="0009148D">
        <w:rPr>
          <w:rFonts w:ascii="Times New Roman" w:hAnsi="Times New Roman" w:cs="Times New Roman"/>
          <w:sz w:val="24"/>
          <w:szCs w:val="24"/>
        </w:rPr>
        <w:t>жение указательного пальца вдоль спу</w:t>
      </w:r>
      <w:r w:rsidRPr="0009148D">
        <w:rPr>
          <w:rFonts w:ascii="Times New Roman" w:hAnsi="Times New Roman" w:cs="Times New Roman"/>
          <w:sz w:val="24"/>
          <w:szCs w:val="24"/>
        </w:rPr>
        <w:t>с</w:t>
      </w:r>
      <w:r w:rsidRPr="0009148D">
        <w:rPr>
          <w:rFonts w:ascii="Times New Roman" w:hAnsi="Times New Roman" w:cs="Times New Roman"/>
          <w:sz w:val="24"/>
          <w:szCs w:val="24"/>
        </w:rPr>
        <w:t>ковой скобы с перестановкой на спусковой крючок непосредственно перед выстрелом; строгое следование командам инструктора (руковод</w:t>
      </w:r>
      <w:r w:rsidRPr="0009148D">
        <w:rPr>
          <w:rFonts w:ascii="Times New Roman" w:hAnsi="Times New Roman" w:cs="Times New Roman"/>
          <w:sz w:val="24"/>
          <w:szCs w:val="24"/>
        </w:rPr>
        <w:t>и</w:t>
      </w:r>
      <w:r w:rsidRPr="0009148D">
        <w:rPr>
          <w:rFonts w:ascii="Times New Roman" w:hAnsi="Times New Roman" w:cs="Times New Roman"/>
          <w:sz w:val="24"/>
          <w:szCs w:val="24"/>
        </w:rPr>
        <w:t>теля стрельбы), подаваемым для выполнения упражнения; исполнение иных команд и</w:t>
      </w:r>
      <w:r w:rsidRPr="0009148D">
        <w:rPr>
          <w:rFonts w:ascii="Times New Roman" w:hAnsi="Times New Roman" w:cs="Times New Roman"/>
          <w:sz w:val="24"/>
          <w:szCs w:val="24"/>
        </w:rPr>
        <w:t>н</w:t>
      </w:r>
      <w:r w:rsidRPr="0009148D">
        <w:rPr>
          <w:rFonts w:ascii="Times New Roman" w:hAnsi="Times New Roman" w:cs="Times New Roman"/>
          <w:sz w:val="24"/>
          <w:szCs w:val="24"/>
        </w:rPr>
        <w:t xml:space="preserve">структора (руководителя стрельбы), направленных на соблюдение правил безопасности на стрелковом объекте).                         </w:t>
      </w:r>
    </w:p>
    <w:p w14:paraId="6802E3F0" w14:textId="77777777" w:rsidR="008B33B2" w:rsidRPr="0009148D" w:rsidRDefault="008B33B2" w:rsidP="00BE3A38">
      <w:pPr>
        <w:ind w:firstLine="709"/>
        <w:jc w:val="both"/>
        <w:rPr>
          <w:b/>
          <w:sz w:val="24"/>
          <w:szCs w:val="24"/>
        </w:rPr>
      </w:pPr>
      <w:r w:rsidRPr="0009148D">
        <w:rPr>
          <w:b/>
          <w:sz w:val="24"/>
          <w:szCs w:val="24"/>
        </w:rPr>
        <w:t>Тема 2.4.3. Упражнение № 3. «Гражданское огнестрельное длинноствольное оружие»  (производство пробного выстрела; поражение мишени с заданного рассто</w:t>
      </w:r>
      <w:r w:rsidRPr="0009148D">
        <w:rPr>
          <w:b/>
          <w:sz w:val="24"/>
          <w:szCs w:val="24"/>
        </w:rPr>
        <w:t>я</w:t>
      </w:r>
      <w:r w:rsidRPr="0009148D">
        <w:rPr>
          <w:b/>
          <w:sz w:val="24"/>
          <w:szCs w:val="24"/>
        </w:rPr>
        <w:t>ния с соблюдением правил выполнения у</w:t>
      </w:r>
      <w:r w:rsidRPr="0009148D">
        <w:rPr>
          <w:b/>
          <w:sz w:val="24"/>
          <w:szCs w:val="24"/>
        </w:rPr>
        <w:t>п</w:t>
      </w:r>
      <w:r w:rsidRPr="0009148D">
        <w:rPr>
          <w:b/>
          <w:sz w:val="24"/>
          <w:szCs w:val="24"/>
        </w:rPr>
        <w:t>ражнения).</w:t>
      </w:r>
    </w:p>
    <w:p w14:paraId="51EF633A" w14:textId="77777777" w:rsidR="00F16C8C" w:rsidRPr="0009148D" w:rsidRDefault="00F16C8C" w:rsidP="00BE3A38">
      <w:pPr>
        <w:pStyle w:val="ConsPlusNormal"/>
        <w:widowControl/>
        <w:ind w:firstLine="709"/>
        <w:jc w:val="both"/>
        <w:rPr>
          <w:rFonts w:ascii="Times New Roman" w:hAnsi="Times New Roman" w:cs="Times New Roman"/>
          <w:sz w:val="24"/>
          <w:szCs w:val="24"/>
        </w:rPr>
      </w:pPr>
      <w:r w:rsidRPr="0009148D">
        <w:rPr>
          <w:rFonts w:ascii="Times New Roman" w:hAnsi="Times New Roman" w:cs="Times New Roman"/>
          <w:sz w:val="24"/>
          <w:szCs w:val="24"/>
        </w:rPr>
        <w:t>Пробный выстрел: в соответствии с командами инструктора (руководителя стрел</w:t>
      </w:r>
      <w:r w:rsidRPr="0009148D">
        <w:rPr>
          <w:rFonts w:ascii="Times New Roman" w:hAnsi="Times New Roman" w:cs="Times New Roman"/>
          <w:sz w:val="24"/>
          <w:szCs w:val="24"/>
        </w:rPr>
        <w:t>ь</w:t>
      </w:r>
      <w:r w:rsidRPr="0009148D">
        <w:rPr>
          <w:rFonts w:ascii="Times New Roman" w:hAnsi="Times New Roman" w:cs="Times New Roman"/>
          <w:sz w:val="24"/>
          <w:szCs w:val="24"/>
        </w:rPr>
        <w:t>бы) стреляющий выходит на огневой рубеж, заряж</w:t>
      </w:r>
      <w:r w:rsidRPr="0009148D">
        <w:rPr>
          <w:rFonts w:ascii="Times New Roman" w:hAnsi="Times New Roman" w:cs="Times New Roman"/>
          <w:sz w:val="24"/>
          <w:szCs w:val="24"/>
        </w:rPr>
        <w:t>а</w:t>
      </w:r>
      <w:r w:rsidRPr="0009148D">
        <w:rPr>
          <w:rFonts w:ascii="Times New Roman" w:hAnsi="Times New Roman" w:cs="Times New Roman"/>
          <w:sz w:val="24"/>
          <w:szCs w:val="24"/>
        </w:rPr>
        <w:t>ет оружие 1-м патроном, ведет огонь (производит пробный выстрел), прекращает огонь, разряжает оружие и предъявляет его к осмотру, знакомится с результатом пробного в</w:t>
      </w:r>
      <w:r w:rsidRPr="0009148D">
        <w:rPr>
          <w:rFonts w:ascii="Times New Roman" w:hAnsi="Times New Roman" w:cs="Times New Roman"/>
          <w:sz w:val="24"/>
          <w:szCs w:val="24"/>
        </w:rPr>
        <w:t>ы</w:t>
      </w:r>
      <w:r w:rsidRPr="0009148D">
        <w:rPr>
          <w:rFonts w:ascii="Times New Roman" w:hAnsi="Times New Roman" w:cs="Times New Roman"/>
          <w:sz w:val="24"/>
          <w:szCs w:val="24"/>
        </w:rPr>
        <w:t xml:space="preserve">стрела. </w:t>
      </w:r>
    </w:p>
    <w:p w14:paraId="67BE7744" w14:textId="77777777" w:rsidR="00F16C8C" w:rsidRPr="0009148D" w:rsidRDefault="00F16C8C" w:rsidP="00BE3A38">
      <w:pPr>
        <w:pStyle w:val="ConsPlusNormal"/>
        <w:widowControl/>
        <w:ind w:firstLine="709"/>
        <w:jc w:val="both"/>
        <w:rPr>
          <w:rFonts w:ascii="Times New Roman" w:hAnsi="Times New Roman" w:cs="Times New Roman"/>
          <w:sz w:val="24"/>
          <w:szCs w:val="24"/>
        </w:rPr>
      </w:pPr>
      <w:r w:rsidRPr="0009148D">
        <w:rPr>
          <w:rFonts w:ascii="Times New Roman" w:hAnsi="Times New Roman" w:cs="Times New Roman"/>
          <w:sz w:val="24"/>
          <w:szCs w:val="24"/>
        </w:rPr>
        <w:t>Зачетная часть упражнения: в соответствии с командами инструктора (руководит</w:t>
      </w:r>
      <w:r w:rsidRPr="0009148D">
        <w:rPr>
          <w:rFonts w:ascii="Times New Roman" w:hAnsi="Times New Roman" w:cs="Times New Roman"/>
          <w:sz w:val="24"/>
          <w:szCs w:val="24"/>
        </w:rPr>
        <w:t>е</w:t>
      </w:r>
      <w:r w:rsidRPr="0009148D">
        <w:rPr>
          <w:rFonts w:ascii="Times New Roman" w:hAnsi="Times New Roman" w:cs="Times New Roman"/>
          <w:sz w:val="24"/>
          <w:szCs w:val="24"/>
        </w:rPr>
        <w:t>ля стрельбы) стреляющий заряжает оружие 2-мя патронами, в</w:t>
      </w:r>
      <w:r w:rsidRPr="0009148D">
        <w:rPr>
          <w:rFonts w:ascii="Times New Roman" w:hAnsi="Times New Roman" w:cs="Times New Roman"/>
          <w:sz w:val="24"/>
          <w:szCs w:val="24"/>
        </w:rPr>
        <w:t>е</w:t>
      </w:r>
      <w:r w:rsidRPr="0009148D">
        <w:rPr>
          <w:rFonts w:ascii="Times New Roman" w:hAnsi="Times New Roman" w:cs="Times New Roman"/>
          <w:sz w:val="24"/>
          <w:szCs w:val="24"/>
        </w:rPr>
        <w:t>дет огонь (производит два зачетных выстрела), прекращает огонь, разряжает оружие, предъявляет его к осмотру, знакомится с результатом зачетных в</w:t>
      </w:r>
      <w:r w:rsidRPr="0009148D">
        <w:rPr>
          <w:rFonts w:ascii="Times New Roman" w:hAnsi="Times New Roman" w:cs="Times New Roman"/>
          <w:sz w:val="24"/>
          <w:szCs w:val="24"/>
        </w:rPr>
        <w:t>ы</w:t>
      </w:r>
      <w:r w:rsidRPr="0009148D">
        <w:rPr>
          <w:rFonts w:ascii="Times New Roman" w:hAnsi="Times New Roman" w:cs="Times New Roman"/>
          <w:sz w:val="24"/>
          <w:szCs w:val="24"/>
        </w:rPr>
        <w:t>стрелов.</w:t>
      </w:r>
    </w:p>
    <w:p w14:paraId="10F26BAF" w14:textId="77777777" w:rsidR="00F16C8C" w:rsidRPr="0009148D" w:rsidRDefault="00F16C8C" w:rsidP="00BE3A38">
      <w:pPr>
        <w:pStyle w:val="ConsPlusNormal"/>
        <w:widowControl/>
        <w:ind w:firstLine="709"/>
        <w:jc w:val="both"/>
        <w:rPr>
          <w:rFonts w:ascii="Times New Roman" w:hAnsi="Times New Roman" w:cs="Times New Roman"/>
          <w:sz w:val="24"/>
          <w:szCs w:val="24"/>
        </w:rPr>
      </w:pPr>
      <w:r w:rsidRPr="0009148D">
        <w:rPr>
          <w:rFonts w:ascii="Times New Roman" w:hAnsi="Times New Roman" w:cs="Times New Roman"/>
          <w:sz w:val="24"/>
          <w:szCs w:val="24"/>
        </w:rPr>
        <w:t xml:space="preserve">Выполняется с </w:t>
      </w:r>
      <w:r w:rsidR="003C1F9A" w:rsidRPr="0009148D">
        <w:rPr>
          <w:rFonts w:ascii="Times New Roman" w:hAnsi="Times New Roman" w:cs="Times New Roman"/>
          <w:sz w:val="24"/>
          <w:szCs w:val="24"/>
        </w:rPr>
        <w:t xml:space="preserve">оружием и </w:t>
      </w:r>
      <w:r w:rsidR="00545EA3" w:rsidRPr="0009148D">
        <w:rPr>
          <w:rFonts w:ascii="Times New Roman" w:hAnsi="Times New Roman" w:cs="Times New Roman"/>
          <w:sz w:val="24"/>
          <w:szCs w:val="24"/>
        </w:rPr>
        <w:t>в</w:t>
      </w:r>
      <w:r w:rsidR="003C1F9A" w:rsidRPr="0009148D">
        <w:rPr>
          <w:rFonts w:ascii="Times New Roman" w:hAnsi="Times New Roman" w:cs="Times New Roman"/>
          <w:sz w:val="24"/>
          <w:szCs w:val="24"/>
        </w:rPr>
        <w:t xml:space="preserve"> условиях, предусмотренных</w:t>
      </w:r>
      <w:r w:rsidRPr="0009148D">
        <w:rPr>
          <w:rFonts w:ascii="Times New Roman" w:hAnsi="Times New Roman" w:cs="Times New Roman"/>
          <w:sz w:val="24"/>
          <w:szCs w:val="24"/>
        </w:rPr>
        <w:t xml:space="preserve"> Приложением № 1 к Пр</w:t>
      </w:r>
      <w:r w:rsidRPr="0009148D">
        <w:rPr>
          <w:rFonts w:ascii="Times New Roman" w:hAnsi="Times New Roman" w:cs="Times New Roman"/>
          <w:sz w:val="24"/>
          <w:szCs w:val="24"/>
        </w:rPr>
        <w:t>о</w:t>
      </w:r>
      <w:r w:rsidRPr="0009148D">
        <w:rPr>
          <w:rFonts w:ascii="Times New Roman" w:hAnsi="Times New Roman" w:cs="Times New Roman"/>
          <w:sz w:val="24"/>
          <w:szCs w:val="24"/>
        </w:rPr>
        <w:t>грамме. Отсчет времени для выполнения зачетной части упражнения производится с м</w:t>
      </w:r>
      <w:r w:rsidRPr="0009148D">
        <w:rPr>
          <w:rFonts w:ascii="Times New Roman" w:hAnsi="Times New Roman" w:cs="Times New Roman"/>
          <w:sz w:val="24"/>
          <w:szCs w:val="24"/>
        </w:rPr>
        <w:t>о</w:t>
      </w:r>
      <w:r w:rsidRPr="0009148D">
        <w:rPr>
          <w:rFonts w:ascii="Times New Roman" w:hAnsi="Times New Roman" w:cs="Times New Roman"/>
          <w:sz w:val="24"/>
          <w:szCs w:val="24"/>
        </w:rPr>
        <w:t>мента подачи команды «Зар</w:t>
      </w:r>
      <w:r w:rsidRPr="0009148D">
        <w:rPr>
          <w:rFonts w:ascii="Times New Roman" w:hAnsi="Times New Roman" w:cs="Times New Roman"/>
          <w:sz w:val="24"/>
          <w:szCs w:val="24"/>
        </w:rPr>
        <w:t>я</w:t>
      </w:r>
      <w:r w:rsidRPr="0009148D">
        <w:rPr>
          <w:rFonts w:ascii="Times New Roman" w:hAnsi="Times New Roman" w:cs="Times New Roman"/>
          <w:sz w:val="24"/>
          <w:szCs w:val="24"/>
        </w:rPr>
        <w:t xml:space="preserve">жай!». </w:t>
      </w:r>
    </w:p>
    <w:p w14:paraId="3F19D557" w14:textId="77777777" w:rsidR="00500C8B" w:rsidRDefault="00F16C8C" w:rsidP="00BE3A38">
      <w:pPr>
        <w:pStyle w:val="ConsPlusNormal"/>
        <w:widowControl/>
        <w:ind w:firstLine="709"/>
        <w:jc w:val="both"/>
        <w:rPr>
          <w:rFonts w:ascii="Times New Roman" w:hAnsi="Times New Roman" w:cs="Times New Roman"/>
          <w:sz w:val="24"/>
          <w:szCs w:val="24"/>
        </w:rPr>
      </w:pPr>
      <w:r w:rsidRPr="0009148D">
        <w:rPr>
          <w:rFonts w:ascii="Times New Roman" w:hAnsi="Times New Roman" w:cs="Times New Roman"/>
          <w:sz w:val="24"/>
          <w:szCs w:val="24"/>
        </w:rPr>
        <w:t>Соблюдаются правила выполнения (соблюдение правил безопасности при пров</w:t>
      </w:r>
      <w:r w:rsidRPr="0009148D">
        <w:rPr>
          <w:rFonts w:ascii="Times New Roman" w:hAnsi="Times New Roman" w:cs="Times New Roman"/>
          <w:sz w:val="24"/>
          <w:szCs w:val="24"/>
        </w:rPr>
        <w:t>е</w:t>
      </w:r>
      <w:r w:rsidRPr="0009148D">
        <w:rPr>
          <w:rFonts w:ascii="Times New Roman" w:hAnsi="Times New Roman" w:cs="Times New Roman"/>
          <w:sz w:val="24"/>
          <w:szCs w:val="24"/>
        </w:rPr>
        <w:t>дении стрельб, в том числе - запрет направления оружия на части тела самого стрелка, з</w:t>
      </w:r>
      <w:r w:rsidRPr="0009148D">
        <w:rPr>
          <w:rFonts w:ascii="Times New Roman" w:hAnsi="Times New Roman" w:cs="Times New Roman"/>
          <w:sz w:val="24"/>
          <w:szCs w:val="24"/>
        </w:rPr>
        <w:t>а</w:t>
      </w:r>
      <w:r w:rsidRPr="0009148D">
        <w:rPr>
          <w:rFonts w:ascii="Times New Roman" w:hAnsi="Times New Roman" w:cs="Times New Roman"/>
          <w:sz w:val="24"/>
          <w:szCs w:val="24"/>
        </w:rPr>
        <w:t>прет отклонения оружия более 45 градусов в любую сторону от цели (мишени), распол</w:t>
      </w:r>
      <w:r w:rsidRPr="0009148D">
        <w:rPr>
          <w:rFonts w:ascii="Times New Roman" w:hAnsi="Times New Roman" w:cs="Times New Roman"/>
          <w:sz w:val="24"/>
          <w:szCs w:val="24"/>
        </w:rPr>
        <w:t>о</w:t>
      </w:r>
      <w:r w:rsidRPr="0009148D">
        <w:rPr>
          <w:rFonts w:ascii="Times New Roman" w:hAnsi="Times New Roman" w:cs="Times New Roman"/>
          <w:sz w:val="24"/>
          <w:szCs w:val="24"/>
        </w:rPr>
        <w:t>жение указательного пальца вдоль спу</w:t>
      </w:r>
      <w:r w:rsidRPr="0009148D">
        <w:rPr>
          <w:rFonts w:ascii="Times New Roman" w:hAnsi="Times New Roman" w:cs="Times New Roman"/>
          <w:sz w:val="24"/>
          <w:szCs w:val="24"/>
        </w:rPr>
        <w:t>с</w:t>
      </w:r>
      <w:r w:rsidRPr="0009148D">
        <w:rPr>
          <w:rFonts w:ascii="Times New Roman" w:hAnsi="Times New Roman" w:cs="Times New Roman"/>
          <w:sz w:val="24"/>
          <w:szCs w:val="24"/>
        </w:rPr>
        <w:t>ковой скобы с перестановкой на спусковой крючок непосредственно перед выстрелом); строгое следование командам инструктора (руков</w:t>
      </w:r>
      <w:r w:rsidRPr="0009148D">
        <w:rPr>
          <w:rFonts w:ascii="Times New Roman" w:hAnsi="Times New Roman" w:cs="Times New Roman"/>
          <w:sz w:val="24"/>
          <w:szCs w:val="24"/>
        </w:rPr>
        <w:t>о</w:t>
      </w:r>
      <w:r w:rsidRPr="0009148D">
        <w:rPr>
          <w:rFonts w:ascii="Times New Roman" w:hAnsi="Times New Roman" w:cs="Times New Roman"/>
          <w:sz w:val="24"/>
          <w:szCs w:val="24"/>
        </w:rPr>
        <w:t>дителя стрельбы), подаваемым для выполнения упражнения; исполнение иных команд и</w:t>
      </w:r>
      <w:r w:rsidRPr="0009148D">
        <w:rPr>
          <w:rFonts w:ascii="Times New Roman" w:hAnsi="Times New Roman" w:cs="Times New Roman"/>
          <w:sz w:val="24"/>
          <w:szCs w:val="24"/>
        </w:rPr>
        <w:t>н</w:t>
      </w:r>
      <w:r w:rsidRPr="0009148D">
        <w:rPr>
          <w:rFonts w:ascii="Times New Roman" w:hAnsi="Times New Roman" w:cs="Times New Roman"/>
          <w:sz w:val="24"/>
          <w:szCs w:val="24"/>
        </w:rPr>
        <w:t>структора (руководителя стрельбы), направленных на соблюдение правил без</w:t>
      </w:r>
      <w:r w:rsidRPr="0009148D">
        <w:rPr>
          <w:rFonts w:ascii="Times New Roman" w:hAnsi="Times New Roman" w:cs="Times New Roman"/>
          <w:sz w:val="24"/>
          <w:szCs w:val="24"/>
        </w:rPr>
        <w:t>о</w:t>
      </w:r>
      <w:r w:rsidRPr="0009148D">
        <w:rPr>
          <w:rFonts w:ascii="Times New Roman" w:hAnsi="Times New Roman" w:cs="Times New Roman"/>
          <w:sz w:val="24"/>
          <w:szCs w:val="24"/>
        </w:rPr>
        <w:t xml:space="preserve">пасности на стрелковом объекте.                         </w:t>
      </w:r>
    </w:p>
    <w:p w14:paraId="5D1A505B" w14:textId="77777777" w:rsidR="00BE3A38" w:rsidRPr="00BE3A38" w:rsidRDefault="00703D82" w:rsidP="00BE3A38">
      <w:pPr>
        <w:pStyle w:val="ConsPlusNormal"/>
        <w:widowControl/>
        <w:spacing w:line="360" w:lineRule="auto"/>
        <w:ind w:firstLine="709"/>
        <w:jc w:val="center"/>
        <w:rPr>
          <w:rFonts w:ascii="Times New Roman" w:hAnsi="Times New Roman" w:cs="Times New Roman"/>
          <w:b/>
          <w:sz w:val="28"/>
          <w:szCs w:val="28"/>
        </w:rPr>
      </w:pPr>
      <w:r w:rsidRPr="00BE3A38">
        <w:rPr>
          <w:rFonts w:ascii="Times New Roman" w:hAnsi="Times New Roman" w:cs="Times New Roman"/>
          <w:b/>
          <w:sz w:val="28"/>
          <w:szCs w:val="28"/>
        </w:rPr>
        <w:t>ИТОГОВАЯ АТТЕСТАЦИЯ</w:t>
      </w:r>
      <w:r>
        <w:t xml:space="preserve">(Требования к итоговой аттестации) </w:t>
      </w:r>
    </w:p>
    <w:p w14:paraId="5589A686" w14:textId="77777777" w:rsidR="00703D82" w:rsidRDefault="00703D82" w:rsidP="00BE3A38">
      <w:pPr>
        <w:pStyle w:val="ConsPlusNormal"/>
        <w:widowControl/>
        <w:ind w:firstLine="709"/>
        <w:jc w:val="both"/>
      </w:pPr>
      <w:r>
        <w:t>Заключительным этапом подготовки является проведение итоговой аттестации в форме комплексного экзамена, позволяющей оценить качество освоения обучающимися Программы. К комплексному экзамену допускаются обучающиеся, прошедшие Программу в полном объеме</w:t>
      </w:r>
      <w:r>
        <w:sym w:font="Symbol" w:char="F02A"/>
      </w:r>
      <w:r>
        <w:t xml:space="preserve"> . Итоговая аттестация (комплексный экзамен) включает: теоретические вопросы, направленные на определение у обучающегося уровня знаний правил безопасного обращения с оружием; практическую часть, направленную на определение у обучающегося уровня владения навыками безопасного обращения с оружием при выполнении практических упражнений. </w:t>
      </w:r>
    </w:p>
    <w:p w14:paraId="1CC63900" w14:textId="77777777" w:rsidR="00703D82" w:rsidRDefault="00703D82" w:rsidP="00BE3A38">
      <w:pPr>
        <w:pStyle w:val="ConsPlusNormal"/>
        <w:widowControl/>
        <w:ind w:firstLine="709"/>
        <w:jc w:val="both"/>
      </w:pPr>
      <w:r>
        <w:t xml:space="preserve">Итоговая аттестация начинается с теоретической части. </w:t>
      </w:r>
    </w:p>
    <w:p w14:paraId="7B857210" w14:textId="77777777" w:rsidR="00703D82" w:rsidRDefault="00703D82" w:rsidP="00BE3A38">
      <w:pPr>
        <w:pStyle w:val="ConsPlusNormal"/>
        <w:widowControl/>
        <w:ind w:firstLine="709"/>
        <w:jc w:val="both"/>
      </w:pPr>
      <w:r>
        <w:t xml:space="preserve">Теоретическая часть проводится в форме тестирования с использованием экзаменационных билетов (карточек опроса), разработанных на основе данной Программы, и утвержденных руководителем организации. При тестировании может использоваться компьютерная техника или специальные автоматизированные средства, программное обеспечение которых должно обеспечивать сохранение результатов проверки теоретических знаний гражданина. В каждую карточку опроса включается 10 вопросов по разделам Программы «Правовая подготовка» и «Огневая подготовка» и не менее 2 вариантов ответов по ним с одним правильным. </w:t>
      </w:r>
    </w:p>
    <w:p w14:paraId="4975D170" w14:textId="77777777" w:rsidR="00703D82" w:rsidRDefault="00703D82" w:rsidP="00BE3A38">
      <w:pPr>
        <w:pStyle w:val="ConsPlusNormal"/>
        <w:widowControl/>
        <w:ind w:firstLine="709"/>
        <w:jc w:val="both"/>
      </w:pPr>
      <w:r>
        <w:lastRenderedPageBreak/>
        <w:t xml:space="preserve">При наличии двух и более ошибочных ответов проверяемому выставляется неудовлетворительная оценка, и к практической части комплексного экзамена гражданин не допускается. </w:t>
      </w:r>
    </w:p>
    <w:p w14:paraId="47F098D1" w14:textId="77777777" w:rsidR="00703D82" w:rsidRDefault="00703D82" w:rsidP="00BE3A38">
      <w:pPr>
        <w:pStyle w:val="ConsPlusNormal"/>
        <w:widowControl/>
        <w:ind w:firstLine="709"/>
        <w:jc w:val="both"/>
      </w:pPr>
      <w:r>
        <w:t xml:space="preserve">Лица, успешно прошедшие теоретическую часть проверки, допускаются к практической части проверки после прохождения инструктажа по мерам безопасности при обращении с оружием. Практическая часть комплексного экзамена состоит из практических упражнений, предусмотренных для итоговой аттестации (раздел оценочные материалы). Практические упражнения выполняются последовательно с 1-го по 3-е, при этом, в случае если проверяемый не выполнил одно из практических упражнений, то он считается не прошедшим практическую часть итоговой аттестации. </w:t>
      </w:r>
    </w:p>
    <w:p w14:paraId="74236FAD" w14:textId="77777777" w:rsidR="00703D82" w:rsidRDefault="00703D82" w:rsidP="00BE3A38">
      <w:pPr>
        <w:pStyle w:val="ConsPlusNormal"/>
        <w:widowControl/>
        <w:ind w:firstLine="709"/>
        <w:jc w:val="both"/>
      </w:pPr>
      <w:r>
        <w:t xml:space="preserve">Лица, успешно прошедшие теоретическую и практическую части экзамена считаются прошедшими итоговую аттестацию и получают свидетельство о прохождении подготовки, заверенное печатью организации. Результаты итоговой аттестации оформляются соответствующим локальным актом (протоколом) организации. </w:t>
      </w:r>
    </w:p>
    <w:p w14:paraId="0E803351" w14:textId="77777777" w:rsidR="00703D82" w:rsidRPr="0009148D" w:rsidRDefault="00703D82" w:rsidP="00BE3A38">
      <w:pPr>
        <w:pStyle w:val="ConsPlusNormal"/>
        <w:widowControl/>
        <w:ind w:firstLine="709"/>
        <w:jc w:val="both"/>
        <w:rPr>
          <w:rFonts w:ascii="Times New Roman" w:hAnsi="Times New Roman" w:cs="Times New Roman"/>
          <w:sz w:val="24"/>
          <w:szCs w:val="24"/>
        </w:rPr>
      </w:pPr>
      <w:r>
        <w:t>Лица, успешно прошедшие теоретическую и практическую части экзамена (итоговую аттестацию) допускаются к проведению Проверки знания правил безопасного обращения с оружием и наличия навыков безопасного обращения с оружием. При успешной сдачи проверки знания правил безопасного обращения с оружием и наличия навыков безопасного обращения с оружием, лицам выдается Акт прохождения проверки установленной формы, заверенный печатью организации. Лицам, не прошедшим итоговой аттестации или получившим на итоговой аттестации неудовлетворительные результаты, а также лицам, освоившим часть Программы и (или) отчисленным из организации, выдается справка об обучении или о периоде обучения.</w:t>
      </w:r>
    </w:p>
    <w:p w14:paraId="673D5A74" w14:textId="77777777" w:rsidR="00BE3A38" w:rsidRDefault="00BE3A38" w:rsidP="00BA6023"/>
    <w:p w14:paraId="37C3FE8A" w14:textId="77777777" w:rsidR="00BE3A38" w:rsidRPr="001B1E3A" w:rsidRDefault="00BE3A38" w:rsidP="002D4FE8">
      <w:pPr>
        <w:ind w:firstLine="709"/>
        <w:jc w:val="right"/>
      </w:pPr>
    </w:p>
    <w:p w14:paraId="7508CB46" w14:textId="77777777" w:rsidR="002D4FE8" w:rsidRPr="001B1E3A" w:rsidRDefault="002D4FE8" w:rsidP="002D4FE8">
      <w:pPr>
        <w:pStyle w:val="ConsPlusNormal"/>
        <w:widowControl/>
        <w:spacing w:line="360" w:lineRule="auto"/>
        <w:ind w:firstLine="709"/>
        <w:jc w:val="center"/>
        <w:rPr>
          <w:rStyle w:val="ad"/>
          <w:rFonts w:ascii="Times New Roman" w:hAnsi="Times New Roman" w:cs="Times New Roman"/>
          <w:color w:val="auto"/>
          <w:sz w:val="28"/>
          <w:szCs w:val="28"/>
        </w:rPr>
      </w:pPr>
      <w:r w:rsidRPr="001B1E3A">
        <w:rPr>
          <w:rStyle w:val="ad"/>
          <w:rFonts w:ascii="Times New Roman" w:hAnsi="Times New Roman" w:cs="Times New Roman"/>
          <w:color w:val="auto"/>
          <w:sz w:val="28"/>
          <w:szCs w:val="28"/>
        </w:rPr>
        <w:t>ПРАКТИЧЕСКАЯ ЧАСТЬ ИТОГОВОЙ АТТЕСТАЦИИ</w:t>
      </w:r>
    </w:p>
    <w:p w14:paraId="6D6B1FC8" w14:textId="77777777" w:rsidR="002D4FE8" w:rsidRPr="001B1E3A" w:rsidRDefault="002D4FE8" w:rsidP="002D4FE8">
      <w:pPr>
        <w:pStyle w:val="ConsPlusNormal"/>
        <w:widowControl/>
        <w:spacing w:line="360" w:lineRule="auto"/>
        <w:ind w:firstLine="709"/>
        <w:jc w:val="center"/>
        <w:rPr>
          <w:rFonts w:ascii="Times New Roman" w:hAnsi="Times New Roman" w:cs="Times New Roman"/>
          <w:sz w:val="28"/>
          <w:szCs w:val="28"/>
        </w:rPr>
      </w:pPr>
      <w:r w:rsidRPr="001B1E3A">
        <w:rPr>
          <w:rStyle w:val="ad"/>
          <w:rFonts w:ascii="Times New Roman" w:hAnsi="Times New Roman" w:cs="Times New Roman"/>
          <w:color w:val="auto"/>
          <w:sz w:val="28"/>
          <w:szCs w:val="28"/>
        </w:rPr>
        <w:t xml:space="preserve">(упражнения проверки) </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71"/>
        <w:gridCol w:w="1966"/>
        <w:gridCol w:w="2174"/>
      </w:tblGrid>
      <w:tr w:rsidR="002D4FE8" w:rsidRPr="0009148D" w14:paraId="710F2EAE" w14:textId="77777777">
        <w:tc>
          <w:tcPr>
            <w:tcW w:w="817" w:type="dxa"/>
            <w:vAlign w:val="center"/>
          </w:tcPr>
          <w:p w14:paraId="41AF3677" w14:textId="77777777" w:rsidR="002D4FE8" w:rsidRPr="0009148D" w:rsidRDefault="002D4FE8" w:rsidP="00713DE3">
            <w:pPr>
              <w:pStyle w:val="ConsPlusNormal"/>
              <w:widowControl/>
              <w:spacing w:line="360" w:lineRule="auto"/>
              <w:ind w:firstLine="0"/>
              <w:jc w:val="center"/>
              <w:rPr>
                <w:rFonts w:ascii="Times New Roman" w:hAnsi="Times New Roman" w:cs="Times New Roman"/>
                <w:sz w:val="24"/>
                <w:szCs w:val="24"/>
              </w:rPr>
            </w:pPr>
            <w:r w:rsidRPr="0009148D">
              <w:rPr>
                <w:rFonts w:ascii="Times New Roman" w:hAnsi="Times New Roman" w:cs="Times New Roman"/>
                <w:sz w:val="24"/>
                <w:szCs w:val="24"/>
              </w:rPr>
              <w:t xml:space="preserve">№ </w:t>
            </w:r>
          </w:p>
        </w:tc>
        <w:tc>
          <w:tcPr>
            <w:tcW w:w="4871" w:type="dxa"/>
            <w:vAlign w:val="center"/>
          </w:tcPr>
          <w:p w14:paraId="79C941FA" w14:textId="77777777" w:rsidR="002D4FE8" w:rsidRPr="0009148D" w:rsidRDefault="002D4FE8" w:rsidP="00713DE3">
            <w:pPr>
              <w:pStyle w:val="ConsPlusNormal"/>
              <w:widowControl/>
              <w:ind w:firstLine="0"/>
              <w:jc w:val="center"/>
              <w:rPr>
                <w:rFonts w:ascii="Times New Roman" w:hAnsi="Times New Roman" w:cs="Times New Roman"/>
                <w:sz w:val="24"/>
                <w:szCs w:val="24"/>
              </w:rPr>
            </w:pPr>
            <w:r w:rsidRPr="0009148D">
              <w:rPr>
                <w:rFonts w:ascii="Times New Roman" w:hAnsi="Times New Roman" w:cs="Times New Roman"/>
                <w:sz w:val="24"/>
                <w:szCs w:val="24"/>
              </w:rPr>
              <w:t>Наименования и содержание практ</w:t>
            </w:r>
            <w:r w:rsidRPr="0009148D">
              <w:rPr>
                <w:rFonts w:ascii="Times New Roman" w:hAnsi="Times New Roman" w:cs="Times New Roman"/>
                <w:sz w:val="24"/>
                <w:szCs w:val="24"/>
              </w:rPr>
              <w:t>и</w:t>
            </w:r>
            <w:r w:rsidRPr="0009148D">
              <w:rPr>
                <w:rFonts w:ascii="Times New Roman" w:hAnsi="Times New Roman" w:cs="Times New Roman"/>
                <w:sz w:val="24"/>
                <w:szCs w:val="24"/>
              </w:rPr>
              <w:t>ческого упражнения</w:t>
            </w:r>
          </w:p>
        </w:tc>
        <w:tc>
          <w:tcPr>
            <w:tcW w:w="1966" w:type="dxa"/>
            <w:vAlign w:val="center"/>
          </w:tcPr>
          <w:p w14:paraId="38F5105A" w14:textId="77777777" w:rsidR="002D4FE8" w:rsidRPr="0009148D" w:rsidRDefault="002D4FE8" w:rsidP="00713DE3">
            <w:pPr>
              <w:pStyle w:val="ConsPlusNormal"/>
              <w:widowControl/>
              <w:ind w:firstLine="0"/>
              <w:jc w:val="center"/>
              <w:rPr>
                <w:rFonts w:ascii="Times New Roman" w:hAnsi="Times New Roman" w:cs="Times New Roman"/>
                <w:sz w:val="24"/>
                <w:szCs w:val="24"/>
              </w:rPr>
            </w:pPr>
            <w:r w:rsidRPr="0009148D">
              <w:rPr>
                <w:rFonts w:ascii="Times New Roman" w:hAnsi="Times New Roman" w:cs="Times New Roman"/>
                <w:sz w:val="24"/>
                <w:szCs w:val="24"/>
              </w:rPr>
              <w:t>Тип мишени, расстояние до мишени, вр</w:t>
            </w:r>
            <w:r w:rsidRPr="0009148D">
              <w:rPr>
                <w:rFonts w:ascii="Times New Roman" w:hAnsi="Times New Roman" w:cs="Times New Roman"/>
                <w:sz w:val="24"/>
                <w:szCs w:val="24"/>
              </w:rPr>
              <w:t>е</w:t>
            </w:r>
            <w:r w:rsidRPr="0009148D">
              <w:rPr>
                <w:rFonts w:ascii="Times New Roman" w:hAnsi="Times New Roman" w:cs="Times New Roman"/>
                <w:sz w:val="24"/>
                <w:szCs w:val="24"/>
              </w:rPr>
              <w:t>мя на выпо</w:t>
            </w:r>
            <w:r w:rsidRPr="0009148D">
              <w:rPr>
                <w:rFonts w:ascii="Times New Roman" w:hAnsi="Times New Roman" w:cs="Times New Roman"/>
                <w:sz w:val="24"/>
                <w:szCs w:val="24"/>
              </w:rPr>
              <w:t>л</w:t>
            </w:r>
            <w:r w:rsidRPr="0009148D">
              <w:rPr>
                <w:rFonts w:ascii="Times New Roman" w:hAnsi="Times New Roman" w:cs="Times New Roman"/>
                <w:sz w:val="24"/>
                <w:szCs w:val="24"/>
              </w:rPr>
              <w:t>нение упра</w:t>
            </w:r>
            <w:r w:rsidRPr="0009148D">
              <w:rPr>
                <w:rFonts w:ascii="Times New Roman" w:hAnsi="Times New Roman" w:cs="Times New Roman"/>
                <w:sz w:val="24"/>
                <w:szCs w:val="24"/>
              </w:rPr>
              <w:t>ж</w:t>
            </w:r>
            <w:r w:rsidRPr="0009148D">
              <w:rPr>
                <w:rFonts w:ascii="Times New Roman" w:hAnsi="Times New Roman" w:cs="Times New Roman"/>
                <w:sz w:val="24"/>
                <w:szCs w:val="24"/>
              </w:rPr>
              <w:t>нения</w:t>
            </w:r>
          </w:p>
        </w:tc>
        <w:tc>
          <w:tcPr>
            <w:tcW w:w="2174" w:type="dxa"/>
            <w:vAlign w:val="center"/>
          </w:tcPr>
          <w:p w14:paraId="2C812257" w14:textId="77777777" w:rsidR="002D4FE8" w:rsidRPr="0009148D" w:rsidRDefault="002D4FE8" w:rsidP="00713DE3">
            <w:pPr>
              <w:pStyle w:val="ConsPlusNormal"/>
              <w:widowControl/>
              <w:ind w:firstLine="0"/>
              <w:jc w:val="center"/>
              <w:rPr>
                <w:rFonts w:ascii="Times New Roman" w:hAnsi="Times New Roman" w:cs="Times New Roman"/>
                <w:sz w:val="24"/>
                <w:szCs w:val="24"/>
              </w:rPr>
            </w:pPr>
            <w:r w:rsidRPr="0009148D">
              <w:rPr>
                <w:rFonts w:ascii="Times New Roman" w:hAnsi="Times New Roman" w:cs="Times New Roman"/>
                <w:sz w:val="24"/>
                <w:szCs w:val="24"/>
              </w:rPr>
              <w:t>Критерий выпо</w:t>
            </w:r>
            <w:r w:rsidRPr="0009148D">
              <w:rPr>
                <w:rFonts w:ascii="Times New Roman" w:hAnsi="Times New Roman" w:cs="Times New Roman"/>
                <w:sz w:val="24"/>
                <w:szCs w:val="24"/>
              </w:rPr>
              <w:t>л</w:t>
            </w:r>
            <w:r w:rsidRPr="0009148D">
              <w:rPr>
                <w:rFonts w:ascii="Times New Roman" w:hAnsi="Times New Roman" w:cs="Times New Roman"/>
                <w:sz w:val="24"/>
                <w:szCs w:val="24"/>
              </w:rPr>
              <w:t>нения у</w:t>
            </w:r>
            <w:r w:rsidRPr="0009148D">
              <w:rPr>
                <w:rFonts w:ascii="Times New Roman" w:hAnsi="Times New Roman" w:cs="Times New Roman"/>
                <w:sz w:val="24"/>
                <w:szCs w:val="24"/>
              </w:rPr>
              <w:t>п</w:t>
            </w:r>
            <w:r w:rsidRPr="0009148D">
              <w:rPr>
                <w:rFonts w:ascii="Times New Roman" w:hAnsi="Times New Roman" w:cs="Times New Roman"/>
                <w:sz w:val="24"/>
                <w:szCs w:val="24"/>
              </w:rPr>
              <w:t>ражнения</w:t>
            </w:r>
          </w:p>
        </w:tc>
      </w:tr>
      <w:tr w:rsidR="002D4FE8" w:rsidRPr="0009148D" w14:paraId="0DC73FD7" w14:textId="77777777">
        <w:tc>
          <w:tcPr>
            <w:tcW w:w="817" w:type="dxa"/>
          </w:tcPr>
          <w:p w14:paraId="6E7EC990" w14:textId="77777777" w:rsidR="002D4FE8" w:rsidRPr="0009148D" w:rsidRDefault="002D4FE8" w:rsidP="00713DE3">
            <w:pPr>
              <w:pStyle w:val="ConsPlusNormal"/>
              <w:widowControl/>
              <w:spacing w:line="360" w:lineRule="auto"/>
              <w:ind w:firstLine="0"/>
              <w:jc w:val="both"/>
              <w:rPr>
                <w:rFonts w:ascii="Times New Roman" w:hAnsi="Times New Roman" w:cs="Times New Roman"/>
                <w:sz w:val="24"/>
                <w:szCs w:val="24"/>
              </w:rPr>
            </w:pPr>
            <w:r w:rsidRPr="0009148D">
              <w:rPr>
                <w:rFonts w:ascii="Times New Roman" w:hAnsi="Times New Roman" w:cs="Times New Roman"/>
                <w:sz w:val="24"/>
                <w:szCs w:val="24"/>
              </w:rPr>
              <w:t>1.1.</w:t>
            </w:r>
          </w:p>
        </w:tc>
        <w:tc>
          <w:tcPr>
            <w:tcW w:w="4871" w:type="dxa"/>
          </w:tcPr>
          <w:p w14:paraId="11077900"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b/>
                <w:sz w:val="24"/>
                <w:szCs w:val="24"/>
              </w:rPr>
              <w:t>Упражнение № 1. «Базовое»</w:t>
            </w:r>
            <w:r w:rsidRPr="0009148D">
              <w:rPr>
                <w:rFonts w:ascii="Times New Roman" w:hAnsi="Times New Roman" w:cs="Times New Roman"/>
                <w:sz w:val="24"/>
                <w:szCs w:val="24"/>
              </w:rPr>
              <w:t xml:space="preserve">  </w:t>
            </w:r>
          </w:p>
          <w:p w14:paraId="66B9A6D3"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u w:val="single"/>
              </w:rPr>
              <w:t xml:space="preserve">Используемое оружие и патроны: </w:t>
            </w:r>
          </w:p>
          <w:p w14:paraId="7B41E4D6"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гражданское огнестрельное оружие, газовые пистолеты и револьверы. Упражнение пр</w:t>
            </w:r>
            <w:r w:rsidRPr="0009148D">
              <w:rPr>
                <w:rFonts w:ascii="Times New Roman" w:hAnsi="Times New Roman" w:cs="Times New Roman"/>
                <w:sz w:val="24"/>
                <w:szCs w:val="24"/>
              </w:rPr>
              <w:t>о</w:t>
            </w:r>
            <w:r w:rsidRPr="0009148D">
              <w:rPr>
                <w:rFonts w:ascii="Times New Roman" w:hAnsi="Times New Roman" w:cs="Times New Roman"/>
                <w:sz w:val="24"/>
                <w:szCs w:val="24"/>
              </w:rPr>
              <w:t>водится без патронов или с учебными п</w:t>
            </w:r>
            <w:r w:rsidRPr="0009148D">
              <w:rPr>
                <w:rFonts w:ascii="Times New Roman" w:hAnsi="Times New Roman" w:cs="Times New Roman"/>
                <w:sz w:val="24"/>
                <w:szCs w:val="24"/>
              </w:rPr>
              <w:t>а</w:t>
            </w:r>
            <w:r w:rsidRPr="0009148D">
              <w:rPr>
                <w:rFonts w:ascii="Times New Roman" w:hAnsi="Times New Roman" w:cs="Times New Roman"/>
                <w:sz w:val="24"/>
                <w:szCs w:val="24"/>
              </w:rPr>
              <w:t>тронами.</w:t>
            </w:r>
          </w:p>
          <w:p w14:paraId="29F4CD12"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О модели используемого оружия (а также об использовании учебных п</w:t>
            </w:r>
            <w:r w:rsidRPr="0009148D">
              <w:rPr>
                <w:rFonts w:ascii="Times New Roman" w:hAnsi="Times New Roman" w:cs="Times New Roman"/>
                <w:sz w:val="24"/>
                <w:szCs w:val="24"/>
              </w:rPr>
              <w:t>а</w:t>
            </w:r>
            <w:r w:rsidRPr="0009148D">
              <w:rPr>
                <w:rFonts w:ascii="Times New Roman" w:hAnsi="Times New Roman" w:cs="Times New Roman"/>
                <w:sz w:val="24"/>
                <w:szCs w:val="24"/>
              </w:rPr>
              <w:t>тронов – в случае их использования)  лица, выполняющие упражнение, оп</w:t>
            </w:r>
            <w:r w:rsidRPr="0009148D">
              <w:rPr>
                <w:rFonts w:ascii="Times New Roman" w:hAnsi="Times New Roman" w:cs="Times New Roman"/>
                <w:sz w:val="24"/>
                <w:szCs w:val="24"/>
              </w:rPr>
              <w:t>о</w:t>
            </w:r>
            <w:r w:rsidRPr="0009148D">
              <w:rPr>
                <w:rFonts w:ascii="Times New Roman" w:hAnsi="Times New Roman" w:cs="Times New Roman"/>
                <w:sz w:val="24"/>
                <w:szCs w:val="24"/>
              </w:rPr>
              <w:t xml:space="preserve">вещаются до его начала. </w:t>
            </w:r>
          </w:p>
          <w:p w14:paraId="2F6BF199" w14:textId="77777777" w:rsidR="002D4FE8" w:rsidRPr="0009148D" w:rsidRDefault="002D4FE8" w:rsidP="00713DE3">
            <w:pPr>
              <w:pStyle w:val="ConsPlusNormal"/>
              <w:widowControl/>
              <w:ind w:firstLine="0"/>
              <w:jc w:val="both"/>
              <w:rPr>
                <w:rFonts w:ascii="Times New Roman" w:hAnsi="Times New Roman" w:cs="Times New Roman"/>
                <w:sz w:val="24"/>
                <w:szCs w:val="24"/>
                <w:u w:val="single"/>
              </w:rPr>
            </w:pPr>
            <w:r w:rsidRPr="0009148D">
              <w:rPr>
                <w:rFonts w:ascii="Times New Roman" w:hAnsi="Times New Roman" w:cs="Times New Roman"/>
                <w:sz w:val="24"/>
                <w:szCs w:val="24"/>
                <w:u w:val="single"/>
              </w:rPr>
              <w:t>Содержание упражнения:</w:t>
            </w:r>
          </w:p>
          <w:p w14:paraId="5B204E0D" w14:textId="77777777" w:rsidR="002D4FE8" w:rsidRPr="0009148D" w:rsidRDefault="002D4FE8" w:rsidP="00713DE3">
            <w:pPr>
              <w:pStyle w:val="ConsPlusNormal"/>
              <w:widowControl/>
              <w:ind w:firstLine="0"/>
              <w:jc w:val="both"/>
              <w:rPr>
                <w:rFonts w:ascii="Times New Roman" w:hAnsi="Times New Roman" w:cs="Times New Roman"/>
                <w:sz w:val="24"/>
                <w:szCs w:val="24"/>
                <w:u w:val="single"/>
              </w:rPr>
            </w:pPr>
            <w:r w:rsidRPr="0009148D">
              <w:rPr>
                <w:rFonts w:ascii="Times New Roman" w:hAnsi="Times New Roman" w:cs="Times New Roman"/>
                <w:sz w:val="24"/>
                <w:szCs w:val="24"/>
              </w:rPr>
              <w:t>моделируются базовые действия по прим</w:t>
            </w:r>
            <w:r w:rsidRPr="0009148D">
              <w:rPr>
                <w:rFonts w:ascii="Times New Roman" w:hAnsi="Times New Roman" w:cs="Times New Roman"/>
                <w:sz w:val="24"/>
                <w:szCs w:val="24"/>
              </w:rPr>
              <w:t>е</w:t>
            </w:r>
            <w:r w:rsidRPr="0009148D">
              <w:rPr>
                <w:rFonts w:ascii="Times New Roman" w:hAnsi="Times New Roman" w:cs="Times New Roman"/>
                <w:sz w:val="24"/>
                <w:szCs w:val="24"/>
              </w:rPr>
              <w:t>нению оружия</w:t>
            </w:r>
          </w:p>
          <w:p w14:paraId="015F2FE7"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(действия до применения оружия, извлеч</w:t>
            </w:r>
            <w:r w:rsidRPr="0009148D">
              <w:rPr>
                <w:rFonts w:ascii="Times New Roman" w:hAnsi="Times New Roman" w:cs="Times New Roman"/>
                <w:sz w:val="24"/>
                <w:szCs w:val="24"/>
              </w:rPr>
              <w:t>е</w:t>
            </w:r>
            <w:r w:rsidRPr="0009148D">
              <w:rPr>
                <w:rFonts w:ascii="Times New Roman" w:hAnsi="Times New Roman" w:cs="Times New Roman"/>
                <w:sz w:val="24"/>
                <w:szCs w:val="24"/>
              </w:rPr>
              <w:t>ние оружия, заряжание, прицеливание, в</w:t>
            </w:r>
            <w:r w:rsidRPr="0009148D">
              <w:rPr>
                <w:rFonts w:ascii="Times New Roman" w:hAnsi="Times New Roman" w:cs="Times New Roman"/>
                <w:sz w:val="24"/>
                <w:szCs w:val="24"/>
              </w:rPr>
              <w:t>ы</w:t>
            </w:r>
            <w:r w:rsidRPr="0009148D">
              <w:rPr>
                <w:rFonts w:ascii="Times New Roman" w:hAnsi="Times New Roman" w:cs="Times New Roman"/>
                <w:sz w:val="24"/>
                <w:szCs w:val="24"/>
              </w:rPr>
              <w:t>стрел, действия с оружием после его прим</w:t>
            </w:r>
            <w:r w:rsidRPr="0009148D">
              <w:rPr>
                <w:rFonts w:ascii="Times New Roman" w:hAnsi="Times New Roman" w:cs="Times New Roman"/>
                <w:sz w:val="24"/>
                <w:szCs w:val="24"/>
              </w:rPr>
              <w:t>е</w:t>
            </w:r>
            <w:r w:rsidRPr="0009148D">
              <w:rPr>
                <w:rFonts w:ascii="Times New Roman" w:hAnsi="Times New Roman" w:cs="Times New Roman"/>
                <w:sz w:val="24"/>
                <w:szCs w:val="24"/>
              </w:rPr>
              <w:t xml:space="preserve">нения). </w:t>
            </w:r>
          </w:p>
          <w:p w14:paraId="3BBD68F7"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u w:val="single"/>
              </w:rPr>
              <w:t>Упражнение выполняется по команде</w:t>
            </w:r>
            <w:r w:rsidRPr="0009148D">
              <w:rPr>
                <w:rFonts w:ascii="Times New Roman" w:hAnsi="Times New Roman" w:cs="Times New Roman"/>
                <w:sz w:val="24"/>
                <w:szCs w:val="24"/>
              </w:rPr>
              <w:t>:</w:t>
            </w:r>
          </w:p>
          <w:p w14:paraId="6C70A079"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«К выполнению базового упражнения – пр</w:t>
            </w:r>
            <w:r w:rsidRPr="0009148D">
              <w:rPr>
                <w:rFonts w:ascii="Times New Roman" w:hAnsi="Times New Roman" w:cs="Times New Roman"/>
                <w:sz w:val="24"/>
                <w:szCs w:val="24"/>
              </w:rPr>
              <w:t>и</w:t>
            </w:r>
            <w:r w:rsidRPr="0009148D">
              <w:rPr>
                <w:rFonts w:ascii="Times New Roman" w:hAnsi="Times New Roman" w:cs="Times New Roman"/>
                <w:sz w:val="24"/>
                <w:szCs w:val="24"/>
              </w:rPr>
              <w:t xml:space="preserve">ступить!». </w:t>
            </w:r>
          </w:p>
          <w:p w14:paraId="37C937F8"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u w:val="single"/>
              </w:rPr>
              <w:t>Правила выполнения:</w:t>
            </w:r>
            <w:r w:rsidRPr="0009148D">
              <w:rPr>
                <w:rFonts w:ascii="Times New Roman" w:hAnsi="Times New Roman" w:cs="Times New Roman"/>
                <w:sz w:val="24"/>
                <w:szCs w:val="24"/>
              </w:rPr>
              <w:t xml:space="preserve"> </w:t>
            </w:r>
          </w:p>
          <w:p w14:paraId="3D75023B"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 предупреждение о применении ор</w:t>
            </w:r>
            <w:r w:rsidRPr="0009148D">
              <w:rPr>
                <w:rFonts w:ascii="Times New Roman" w:hAnsi="Times New Roman" w:cs="Times New Roman"/>
                <w:sz w:val="24"/>
                <w:szCs w:val="24"/>
              </w:rPr>
              <w:t>у</w:t>
            </w:r>
            <w:r w:rsidRPr="0009148D">
              <w:rPr>
                <w:rFonts w:ascii="Times New Roman" w:hAnsi="Times New Roman" w:cs="Times New Roman"/>
                <w:sz w:val="24"/>
                <w:szCs w:val="24"/>
              </w:rPr>
              <w:t xml:space="preserve">жия; </w:t>
            </w:r>
          </w:p>
          <w:p w14:paraId="4CE362CE"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 соблюдение при заряжании и вед</w:t>
            </w:r>
            <w:r w:rsidRPr="0009148D">
              <w:rPr>
                <w:rFonts w:ascii="Times New Roman" w:hAnsi="Times New Roman" w:cs="Times New Roman"/>
                <w:sz w:val="24"/>
                <w:szCs w:val="24"/>
              </w:rPr>
              <w:t>е</w:t>
            </w:r>
            <w:r w:rsidRPr="0009148D">
              <w:rPr>
                <w:rFonts w:ascii="Times New Roman" w:hAnsi="Times New Roman" w:cs="Times New Roman"/>
                <w:sz w:val="24"/>
                <w:szCs w:val="24"/>
              </w:rPr>
              <w:t xml:space="preserve">нии огня запрета направления оружия на части тела самого стрелка и запрета отклонения оружия более 45 градусов в любую сторону от цели </w:t>
            </w:r>
            <w:r w:rsidRPr="0009148D">
              <w:rPr>
                <w:rFonts w:ascii="Times New Roman" w:hAnsi="Times New Roman" w:cs="Times New Roman"/>
                <w:sz w:val="24"/>
                <w:szCs w:val="24"/>
              </w:rPr>
              <w:lastRenderedPageBreak/>
              <w:t>(мишени), расположение указательного пальца вдоль спусковой скобы с перестано</w:t>
            </w:r>
            <w:r w:rsidRPr="0009148D">
              <w:rPr>
                <w:rFonts w:ascii="Times New Roman" w:hAnsi="Times New Roman" w:cs="Times New Roman"/>
                <w:sz w:val="24"/>
                <w:szCs w:val="24"/>
              </w:rPr>
              <w:t>в</w:t>
            </w:r>
            <w:r w:rsidRPr="0009148D">
              <w:rPr>
                <w:rFonts w:ascii="Times New Roman" w:hAnsi="Times New Roman" w:cs="Times New Roman"/>
                <w:sz w:val="24"/>
                <w:szCs w:val="24"/>
              </w:rPr>
              <w:t>кой на спусковой крючок непосредс</w:t>
            </w:r>
            <w:r w:rsidRPr="0009148D">
              <w:rPr>
                <w:rFonts w:ascii="Times New Roman" w:hAnsi="Times New Roman" w:cs="Times New Roman"/>
                <w:sz w:val="24"/>
                <w:szCs w:val="24"/>
              </w:rPr>
              <w:t>т</w:t>
            </w:r>
            <w:r w:rsidRPr="0009148D">
              <w:rPr>
                <w:rFonts w:ascii="Times New Roman" w:hAnsi="Times New Roman" w:cs="Times New Roman"/>
                <w:sz w:val="24"/>
                <w:szCs w:val="24"/>
              </w:rPr>
              <w:t>венно перед выстрелом;</w:t>
            </w:r>
          </w:p>
          <w:p w14:paraId="4A525CB7"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 соблюдение порядка действий после пр</w:t>
            </w:r>
            <w:r w:rsidRPr="0009148D">
              <w:rPr>
                <w:rFonts w:ascii="Times New Roman" w:hAnsi="Times New Roman" w:cs="Times New Roman"/>
                <w:sz w:val="24"/>
                <w:szCs w:val="24"/>
              </w:rPr>
              <w:t>и</w:t>
            </w:r>
            <w:r w:rsidRPr="0009148D">
              <w:rPr>
                <w:rFonts w:ascii="Times New Roman" w:hAnsi="Times New Roman" w:cs="Times New Roman"/>
                <w:sz w:val="24"/>
                <w:szCs w:val="24"/>
              </w:rPr>
              <w:t>менения оружия, определенного Програ</w:t>
            </w:r>
            <w:r w:rsidRPr="0009148D">
              <w:rPr>
                <w:rFonts w:ascii="Times New Roman" w:hAnsi="Times New Roman" w:cs="Times New Roman"/>
                <w:sz w:val="24"/>
                <w:szCs w:val="24"/>
              </w:rPr>
              <w:t>м</w:t>
            </w:r>
            <w:r w:rsidRPr="0009148D">
              <w:rPr>
                <w:rFonts w:ascii="Times New Roman" w:hAnsi="Times New Roman" w:cs="Times New Roman"/>
                <w:sz w:val="24"/>
                <w:szCs w:val="24"/>
              </w:rPr>
              <w:t xml:space="preserve">мой (действия стрелка </w:t>
            </w:r>
          </w:p>
          <w:p w14:paraId="54BBB730"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по командам «Разряжай» и «Оружие к осмотру»)</w:t>
            </w:r>
          </w:p>
        </w:tc>
        <w:tc>
          <w:tcPr>
            <w:tcW w:w="1966" w:type="dxa"/>
          </w:tcPr>
          <w:p w14:paraId="406F9D0E" w14:textId="77777777" w:rsidR="002D4FE8" w:rsidRPr="0009148D" w:rsidRDefault="002D4FE8" w:rsidP="00713DE3">
            <w:pPr>
              <w:pStyle w:val="ConsPlusNormal"/>
              <w:widowControl/>
              <w:ind w:firstLine="0"/>
              <w:rPr>
                <w:rFonts w:ascii="Times New Roman" w:hAnsi="Times New Roman" w:cs="Times New Roman"/>
                <w:sz w:val="24"/>
                <w:szCs w:val="24"/>
              </w:rPr>
            </w:pPr>
            <w:r w:rsidRPr="0009148D">
              <w:rPr>
                <w:rFonts w:ascii="Times New Roman" w:hAnsi="Times New Roman" w:cs="Times New Roman"/>
                <w:sz w:val="24"/>
                <w:szCs w:val="24"/>
              </w:rPr>
              <w:lastRenderedPageBreak/>
              <w:t xml:space="preserve">Мишень грудная № 4; </w:t>
            </w:r>
          </w:p>
          <w:p w14:paraId="14E8FC27" w14:textId="77777777" w:rsidR="002D4FE8" w:rsidRPr="0009148D" w:rsidRDefault="002D4FE8" w:rsidP="00713DE3">
            <w:pPr>
              <w:pStyle w:val="ConsPlusNormal"/>
              <w:widowControl/>
              <w:ind w:firstLine="0"/>
              <w:rPr>
                <w:rFonts w:ascii="Times New Roman" w:hAnsi="Times New Roman" w:cs="Times New Roman"/>
                <w:sz w:val="24"/>
                <w:szCs w:val="24"/>
              </w:rPr>
            </w:pPr>
            <w:smartTag w:uri="urn:schemas-microsoft-com:office:smarttags" w:element="metricconverter">
              <w:smartTagPr>
                <w:attr w:name="ProductID" w:val="5 метров"/>
              </w:smartTagPr>
              <w:r w:rsidRPr="0009148D">
                <w:rPr>
                  <w:rFonts w:ascii="Times New Roman" w:hAnsi="Times New Roman" w:cs="Times New Roman"/>
                  <w:sz w:val="24"/>
                  <w:szCs w:val="24"/>
                </w:rPr>
                <w:t>5 метров</w:t>
              </w:r>
            </w:smartTag>
            <w:r w:rsidRPr="0009148D">
              <w:rPr>
                <w:rFonts w:ascii="Times New Roman" w:hAnsi="Times New Roman" w:cs="Times New Roman"/>
                <w:sz w:val="24"/>
                <w:szCs w:val="24"/>
              </w:rPr>
              <w:t xml:space="preserve"> от стрелка,</w:t>
            </w:r>
          </w:p>
          <w:p w14:paraId="491E2462" w14:textId="77777777" w:rsidR="002D4FE8" w:rsidRPr="0009148D" w:rsidRDefault="002D4FE8" w:rsidP="00713DE3">
            <w:pPr>
              <w:pStyle w:val="ConsPlusNormal"/>
              <w:widowControl/>
              <w:ind w:firstLine="0"/>
              <w:rPr>
                <w:rFonts w:ascii="Times New Roman" w:hAnsi="Times New Roman" w:cs="Times New Roman"/>
                <w:sz w:val="24"/>
                <w:szCs w:val="24"/>
              </w:rPr>
            </w:pPr>
            <w:r w:rsidRPr="0009148D">
              <w:rPr>
                <w:rFonts w:ascii="Times New Roman" w:hAnsi="Times New Roman" w:cs="Times New Roman"/>
                <w:sz w:val="24"/>
                <w:szCs w:val="24"/>
              </w:rPr>
              <w:t>5 минут</w:t>
            </w:r>
          </w:p>
        </w:tc>
        <w:tc>
          <w:tcPr>
            <w:tcW w:w="2174" w:type="dxa"/>
          </w:tcPr>
          <w:p w14:paraId="246690A1"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Моделирование применения  ор</w:t>
            </w:r>
            <w:r w:rsidRPr="0009148D">
              <w:rPr>
                <w:rFonts w:ascii="Times New Roman" w:hAnsi="Times New Roman" w:cs="Times New Roman"/>
                <w:sz w:val="24"/>
                <w:szCs w:val="24"/>
              </w:rPr>
              <w:t>у</w:t>
            </w:r>
            <w:r w:rsidRPr="0009148D">
              <w:rPr>
                <w:rFonts w:ascii="Times New Roman" w:hAnsi="Times New Roman" w:cs="Times New Roman"/>
                <w:sz w:val="24"/>
                <w:szCs w:val="24"/>
              </w:rPr>
              <w:t>жия прои</w:t>
            </w:r>
            <w:r w:rsidRPr="0009148D">
              <w:rPr>
                <w:rFonts w:ascii="Times New Roman" w:hAnsi="Times New Roman" w:cs="Times New Roman"/>
                <w:sz w:val="24"/>
                <w:szCs w:val="24"/>
              </w:rPr>
              <w:t>з</w:t>
            </w:r>
            <w:r w:rsidRPr="0009148D">
              <w:rPr>
                <w:rFonts w:ascii="Times New Roman" w:hAnsi="Times New Roman" w:cs="Times New Roman"/>
                <w:sz w:val="24"/>
                <w:szCs w:val="24"/>
              </w:rPr>
              <w:t>ведено успешно; собл</w:t>
            </w:r>
            <w:r w:rsidRPr="0009148D">
              <w:rPr>
                <w:rFonts w:ascii="Times New Roman" w:hAnsi="Times New Roman" w:cs="Times New Roman"/>
                <w:sz w:val="24"/>
                <w:szCs w:val="24"/>
              </w:rPr>
              <w:t>ю</w:t>
            </w:r>
            <w:r w:rsidRPr="0009148D">
              <w:rPr>
                <w:rFonts w:ascii="Times New Roman" w:hAnsi="Times New Roman" w:cs="Times New Roman"/>
                <w:sz w:val="24"/>
                <w:szCs w:val="24"/>
              </w:rPr>
              <w:t>дены правила в</w:t>
            </w:r>
            <w:r w:rsidRPr="0009148D">
              <w:rPr>
                <w:rFonts w:ascii="Times New Roman" w:hAnsi="Times New Roman" w:cs="Times New Roman"/>
                <w:sz w:val="24"/>
                <w:szCs w:val="24"/>
              </w:rPr>
              <w:t>ы</w:t>
            </w:r>
            <w:r w:rsidRPr="0009148D">
              <w:rPr>
                <w:rFonts w:ascii="Times New Roman" w:hAnsi="Times New Roman" w:cs="Times New Roman"/>
                <w:sz w:val="24"/>
                <w:szCs w:val="24"/>
              </w:rPr>
              <w:t>полнения упра</w:t>
            </w:r>
            <w:r w:rsidRPr="0009148D">
              <w:rPr>
                <w:rFonts w:ascii="Times New Roman" w:hAnsi="Times New Roman" w:cs="Times New Roman"/>
                <w:sz w:val="24"/>
                <w:szCs w:val="24"/>
              </w:rPr>
              <w:t>ж</w:t>
            </w:r>
            <w:r w:rsidRPr="0009148D">
              <w:rPr>
                <w:rFonts w:ascii="Times New Roman" w:hAnsi="Times New Roman" w:cs="Times New Roman"/>
                <w:sz w:val="24"/>
                <w:szCs w:val="24"/>
              </w:rPr>
              <w:t xml:space="preserve">нения   </w:t>
            </w:r>
          </w:p>
        </w:tc>
      </w:tr>
      <w:tr w:rsidR="002D4FE8" w:rsidRPr="0009148D" w14:paraId="10BC53D1" w14:textId="77777777">
        <w:tc>
          <w:tcPr>
            <w:tcW w:w="817" w:type="dxa"/>
          </w:tcPr>
          <w:p w14:paraId="2FE8DC4B" w14:textId="77777777" w:rsidR="002D4FE8" w:rsidRPr="0009148D" w:rsidRDefault="002D4FE8" w:rsidP="00713DE3">
            <w:pPr>
              <w:pStyle w:val="ConsPlusNormal"/>
              <w:widowControl/>
              <w:spacing w:line="360" w:lineRule="auto"/>
              <w:ind w:firstLine="0"/>
              <w:jc w:val="both"/>
              <w:rPr>
                <w:rFonts w:ascii="Times New Roman" w:hAnsi="Times New Roman" w:cs="Times New Roman"/>
                <w:sz w:val="24"/>
                <w:szCs w:val="24"/>
              </w:rPr>
            </w:pPr>
            <w:r w:rsidRPr="0009148D">
              <w:rPr>
                <w:rFonts w:ascii="Times New Roman" w:hAnsi="Times New Roman" w:cs="Times New Roman"/>
                <w:sz w:val="24"/>
                <w:szCs w:val="24"/>
              </w:rPr>
              <w:t>1.2.</w:t>
            </w:r>
          </w:p>
        </w:tc>
        <w:tc>
          <w:tcPr>
            <w:tcW w:w="4871" w:type="dxa"/>
          </w:tcPr>
          <w:p w14:paraId="13580423" w14:textId="77777777" w:rsidR="002D4FE8" w:rsidRPr="0009148D" w:rsidRDefault="002D4FE8" w:rsidP="00713DE3">
            <w:pPr>
              <w:pStyle w:val="ConsPlusNormal"/>
              <w:widowControl/>
              <w:ind w:firstLine="0"/>
              <w:jc w:val="both"/>
              <w:rPr>
                <w:rFonts w:ascii="Times New Roman" w:hAnsi="Times New Roman" w:cs="Times New Roman"/>
                <w:b/>
                <w:sz w:val="24"/>
                <w:szCs w:val="24"/>
              </w:rPr>
            </w:pPr>
            <w:r w:rsidRPr="0009148D">
              <w:rPr>
                <w:rFonts w:ascii="Times New Roman" w:hAnsi="Times New Roman" w:cs="Times New Roman"/>
                <w:b/>
                <w:sz w:val="24"/>
                <w:szCs w:val="24"/>
              </w:rPr>
              <w:t>Упражнение № 2. «Гражданское коротк</w:t>
            </w:r>
            <w:r w:rsidRPr="0009148D">
              <w:rPr>
                <w:rFonts w:ascii="Times New Roman" w:hAnsi="Times New Roman" w:cs="Times New Roman"/>
                <w:b/>
                <w:sz w:val="24"/>
                <w:szCs w:val="24"/>
              </w:rPr>
              <w:t>о</w:t>
            </w:r>
            <w:r w:rsidRPr="0009148D">
              <w:rPr>
                <w:rFonts w:ascii="Times New Roman" w:hAnsi="Times New Roman" w:cs="Times New Roman"/>
                <w:b/>
                <w:sz w:val="24"/>
                <w:szCs w:val="24"/>
              </w:rPr>
              <w:t>ствольное оружие»</w:t>
            </w:r>
          </w:p>
          <w:p w14:paraId="32A372DB"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u w:val="single"/>
              </w:rPr>
              <w:t xml:space="preserve">Используемое оружие и патроны: </w:t>
            </w:r>
          </w:p>
          <w:p w14:paraId="437A019E"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используется огнестрельное оружие огран</w:t>
            </w:r>
            <w:r w:rsidRPr="0009148D">
              <w:rPr>
                <w:rFonts w:ascii="Times New Roman" w:hAnsi="Times New Roman" w:cs="Times New Roman"/>
                <w:sz w:val="24"/>
                <w:szCs w:val="24"/>
              </w:rPr>
              <w:t>и</w:t>
            </w:r>
            <w:r w:rsidRPr="0009148D">
              <w:rPr>
                <w:rFonts w:ascii="Times New Roman" w:hAnsi="Times New Roman" w:cs="Times New Roman"/>
                <w:sz w:val="24"/>
                <w:szCs w:val="24"/>
              </w:rPr>
              <w:t>ченного поражения (пистолет, револьвер или бесствольное оружие – по усмотрению пр</w:t>
            </w:r>
            <w:r w:rsidRPr="0009148D">
              <w:rPr>
                <w:rFonts w:ascii="Times New Roman" w:hAnsi="Times New Roman" w:cs="Times New Roman"/>
                <w:sz w:val="24"/>
                <w:szCs w:val="24"/>
              </w:rPr>
              <w:t>о</w:t>
            </w:r>
            <w:r w:rsidRPr="0009148D">
              <w:rPr>
                <w:rFonts w:ascii="Times New Roman" w:hAnsi="Times New Roman" w:cs="Times New Roman"/>
                <w:sz w:val="24"/>
                <w:szCs w:val="24"/>
              </w:rPr>
              <w:t>веряющего) и патроны травматического де</w:t>
            </w:r>
            <w:r w:rsidRPr="0009148D">
              <w:rPr>
                <w:rFonts w:ascii="Times New Roman" w:hAnsi="Times New Roman" w:cs="Times New Roman"/>
                <w:sz w:val="24"/>
                <w:szCs w:val="24"/>
              </w:rPr>
              <w:t>й</w:t>
            </w:r>
            <w:r w:rsidRPr="0009148D">
              <w:rPr>
                <w:rFonts w:ascii="Times New Roman" w:hAnsi="Times New Roman" w:cs="Times New Roman"/>
                <w:sz w:val="24"/>
                <w:szCs w:val="24"/>
              </w:rPr>
              <w:t>ствия к нему, или спортивное огнестрельное короткоствольное оружие.</w:t>
            </w:r>
          </w:p>
          <w:p w14:paraId="3A9CDDDF"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О модели используемого оружия лица, в</w:t>
            </w:r>
            <w:r w:rsidRPr="0009148D">
              <w:rPr>
                <w:rFonts w:ascii="Times New Roman" w:hAnsi="Times New Roman" w:cs="Times New Roman"/>
                <w:sz w:val="24"/>
                <w:szCs w:val="24"/>
              </w:rPr>
              <w:t>ы</w:t>
            </w:r>
            <w:r w:rsidRPr="0009148D">
              <w:rPr>
                <w:rFonts w:ascii="Times New Roman" w:hAnsi="Times New Roman" w:cs="Times New Roman"/>
                <w:sz w:val="24"/>
                <w:szCs w:val="24"/>
              </w:rPr>
              <w:t>полняющие упражнение, оп</w:t>
            </w:r>
            <w:r w:rsidRPr="0009148D">
              <w:rPr>
                <w:rFonts w:ascii="Times New Roman" w:hAnsi="Times New Roman" w:cs="Times New Roman"/>
                <w:sz w:val="24"/>
                <w:szCs w:val="24"/>
              </w:rPr>
              <w:t>о</w:t>
            </w:r>
            <w:r w:rsidRPr="0009148D">
              <w:rPr>
                <w:rFonts w:ascii="Times New Roman" w:hAnsi="Times New Roman" w:cs="Times New Roman"/>
                <w:sz w:val="24"/>
                <w:szCs w:val="24"/>
              </w:rPr>
              <w:t xml:space="preserve">вещаются до его начала. </w:t>
            </w:r>
          </w:p>
          <w:p w14:paraId="2EF874D3" w14:textId="77777777" w:rsidR="002D4FE8" w:rsidRPr="0009148D" w:rsidRDefault="002D4FE8" w:rsidP="00713DE3">
            <w:pPr>
              <w:pStyle w:val="ConsPlusNormal"/>
              <w:widowControl/>
              <w:ind w:firstLine="0"/>
              <w:jc w:val="both"/>
              <w:rPr>
                <w:rFonts w:ascii="Times New Roman" w:hAnsi="Times New Roman" w:cs="Times New Roman"/>
                <w:sz w:val="24"/>
                <w:szCs w:val="24"/>
                <w:u w:val="single"/>
              </w:rPr>
            </w:pPr>
            <w:r w:rsidRPr="0009148D">
              <w:rPr>
                <w:rFonts w:ascii="Times New Roman" w:hAnsi="Times New Roman" w:cs="Times New Roman"/>
                <w:sz w:val="24"/>
                <w:szCs w:val="24"/>
                <w:u w:val="single"/>
              </w:rPr>
              <w:t>Содержание упражнения:</w:t>
            </w:r>
          </w:p>
          <w:p w14:paraId="0CA6A111"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Стреляющему  выдаются: 1 патрон для пробного выстрела и 2 патрона для выпо</w:t>
            </w:r>
            <w:r w:rsidRPr="0009148D">
              <w:rPr>
                <w:rFonts w:ascii="Times New Roman" w:hAnsi="Times New Roman" w:cs="Times New Roman"/>
                <w:sz w:val="24"/>
                <w:szCs w:val="24"/>
              </w:rPr>
              <w:t>л</w:t>
            </w:r>
            <w:r w:rsidRPr="0009148D">
              <w:rPr>
                <w:rFonts w:ascii="Times New Roman" w:hAnsi="Times New Roman" w:cs="Times New Roman"/>
                <w:sz w:val="24"/>
                <w:szCs w:val="24"/>
              </w:rPr>
              <w:t xml:space="preserve">нения зачетных выстрелов.  </w:t>
            </w:r>
          </w:p>
          <w:p w14:paraId="6F7DB78E"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Пробный выстрел -</w:t>
            </w:r>
          </w:p>
          <w:p w14:paraId="44F7AD22"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в соответствии с командами инструктора (руководителя стрельбы) стреляющий вых</w:t>
            </w:r>
            <w:r w:rsidRPr="0009148D">
              <w:rPr>
                <w:rFonts w:ascii="Times New Roman" w:hAnsi="Times New Roman" w:cs="Times New Roman"/>
                <w:sz w:val="24"/>
                <w:szCs w:val="24"/>
              </w:rPr>
              <w:t>о</w:t>
            </w:r>
            <w:r w:rsidRPr="0009148D">
              <w:rPr>
                <w:rFonts w:ascii="Times New Roman" w:hAnsi="Times New Roman" w:cs="Times New Roman"/>
                <w:sz w:val="24"/>
                <w:szCs w:val="24"/>
              </w:rPr>
              <w:t>дит на огневой рубеж, заряжает оружие 1-м патроном, ведет огонь (производит пробный выстрел), прекращает огонь, разряжает ор</w:t>
            </w:r>
            <w:r w:rsidRPr="0009148D">
              <w:rPr>
                <w:rFonts w:ascii="Times New Roman" w:hAnsi="Times New Roman" w:cs="Times New Roman"/>
                <w:sz w:val="24"/>
                <w:szCs w:val="24"/>
              </w:rPr>
              <w:t>у</w:t>
            </w:r>
            <w:r w:rsidRPr="0009148D">
              <w:rPr>
                <w:rFonts w:ascii="Times New Roman" w:hAnsi="Times New Roman" w:cs="Times New Roman"/>
                <w:sz w:val="24"/>
                <w:szCs w:val="24"/>
              </w:rPr>
              <w:t>жие и предъявляет его к осмотру, знакоми</w:t>
            </w:r>
            <w:r w:rsidRPr="0009148D">
              <w:rPr>
                <w:rFonts w:ascii="Times New Roman" w:hAnsi="Times New Roman" w:cs="Times New Roman"/>
                <w:sz w:val="24"/>
                <w:szCs w:val="24"/>
              </w:rPr>
              <w:t>т</w:t>
            </w:r>
            <w:r w:rsidRPr="0009148D">
              <w:rPr>
                <w:rFonts w:ascii="Times New Roman" w:hAnsi="Times New Roman" w:cs="Times New Roman"/>
                <w:sz w:val="24"/>
                <w:szCs w:val="24"/>
              </w:rPr>
              <w:t>ся с результатом пробного в</w:t>
            </w:r>
            <w:r w:rsidRPr="0009148D">
              <w:rPr>
                <w:rFonts w:ascii="Times New Roman" w:hAnsi="Times New Roman" w:cs="Times New Roman"/>
                <w:sz w:val="24"/>
                <w:szCs w:val="24"/>
              </w:rPr>
              <w:t>ы</w:t>
            </w:r>
            <w:r w:rsidRPr="0009148D">
              <w:rPr>
                <w:rFonts w:ascii="Times New Roman" w:hAnsi="Times New Roman" w:cs="Times New Roman"/>
                <w:sz w:val="24"/>
                <w:szCs w:val="24"/>
              </w:rPr>
              <w:t xml:space="preserve">стрела. </w:t>
            </w:r>
          </w:p>
          <w:p w14:paraId="6CB9D694"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Зачетная часть упражнения –</w:t>
            </w:r>
          </w:p>
          <w:p w14:paraId="3069D4D1"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в соответствии с командами инструктора (руководителя стрельбы) стреляющий зар</w:t>
            </w:r>
            <w:r w:rsidRPr="0009148D">
              <w:rPr>
                <w:rFonts w:ascii="Times New Roman" w:hAnsi="Times New Roman" w:cs="Times New Roman"/>
                <w:sz w:val="24"/>
                <w:szCs w:val="24"/>
              </w:rPr>
              <w:t>я</w:t>
            </w:r>
            <w:r w:rsidRPr="0009148D">
              <w:rPr>
                <w:rFonts w:ascii="Times New Roman" w:hAnsi="Times New Roman" w:cs="Times New Roman"/>
                <w:sz w:val="24"/>
                <w:szCs w:val="24"/>
              </w:rPr>
              <w:t>жает оружие 2-мя патр</w:t>
            </w:r>
            <w:r w:rsidRPr="0009148D">
              <w:rPr>
                <w:rFonts w:ascii="Times New Roman" w:hAnsi="Times New Roman" w:cs="Times New Roman"/>
                <w:sz w:val="24"/>
                <w:szCs w:val="24"/>
              </w:rPr>
              <w:t>о</w:t>
            </w:r>
            <w:r w:rsidRPr="0009148D">
              <w:rPr>
                <w:rFonts w:ascii="Times New Roman" w:hAnsi="Times New Roman" w:cs="Times New Roman"/>
                <w:sz w:val="24"/>
                <w:szCs w:val="24"/>
              </w:rPr>
              <w:t>нами, ведет огонь (производит два зачетных выстрела), пр</w:t>
            </w:r>
            <w:r w:rsidRPr="0009148D">
              <w:rPr>
                <w:rFonts w:ascii="Times New Roman" w:hAnsi="Times New Roman" w:cs="Times New Roman"/>
                <w:sz w:val="24"/>
                <w:szCs w:val="24"/>
              </w:rPr>
              <w:t>е</w:t>
            </w:r>
            <w:r w:rsidRPr="0009148D">
              <w:rPr>
                <w:rFonts w:ascii="Times New Roman" w:hAnsi="Times New Roman" w:cs="Times New Roman"/>
                <w:sz w:val="24"/>
                <w:szCs w:val="24"/>
              </w:rPr>
              <w:t>кращает огонь, разряжает оружие, предъя</w:t>
            </w:r>
            <w:r w:rsidRPr="0009148D">
              <w:rPr>
                <w:rFonts w:ascii="Times New Roman" w:hAnsi="Times New Roman" w:cs="Times New Roman"/>
                <w:sz w:val="24"/>
                <w:szCs w:val="24"/>
              </w:rPr>
              <w:t>в</w:t>
            </w:r>
            <w:r w:rsidRPr="0009148D">
              <w:rPr>
                <w:rFonts w:ascii="Times New Roman" w:hAnsi="Times New Roman" w:cs="Times New Roman"/>
                <w:sz w:val="24"/>
                <w:szCs w:val="24"/>
              </w:rPr>
              <w:t>ляет его к осмотру, знакомится с результ</w:t>
            </w:r>
            <w:r w:rsidRPr="0009148D">
              <w:rPr>
                <w:rFonts w:ascii="Times New Roman" w:hAnsi="Times New Roman" w:cs="Times New Roman"/>
                <w:sz w:val="24"/>
                <w:szCs w:val="24"/>
              </w:rPr>
              <w:t>а</w:t>
            </w:r>
            <w:r w:rsidRPr="0009148D">
              <w:rPr>
                <w:rFonts w:ascii="Times New Roman" w:hAnsi="Times New Roman" w:cs="Times New Roman"/>
                <w:sz w:val="24"/>
                <w:szCs w:val="24"/>
              </w:rPr>
              <w:t>том зачетных выстрелов.</w:t>
            </w:r>
          </w:p>
          <w:p w14:paraId="671622E0" w14:textId="77777777" w:rsidR="002D4FE8" w:rsidRPr="0009148D" w:rsidRDefault="002D4FE8" w:rsidP="00713DE3">
            <w:pPr>
              <w:pStyle w:val="ConsPlusNormal"/>
              <w:widowControl/>
              <w:ind w:firstLine="0"/>
              <w:jc w:val="both"/>
              <w:rPr>
                <w:rFonts w:ascii="Times New Roman" w:hAnsi="Times New Roman" w:cs="Times New Roman"/>
                <w:sz w:val="24"/>
                <w:szCs w:val="24"/>
                <w:u w:val="single"/>
              </w:rPr>
            </w:pPr>
            <w:r w:rsidRPr="0009148D">
              <w:rPr>
                <w:rFonts w:ascii="Times New Roman" w:hAnsi="Times New Roman" w:cs="Times New Roman"/>
                <w:sz w:val="24"/>
                <w:szCs w:val="24"/>
              </w:rPr>
              <w:t>Отсчет времени для выполнения з</w:t>
            </w:r>
            <w:r w:rsidRPr="0009148D">
              <w:rPr>
                <w:rFonts w:ascii="Times New Roman" w:hAnsi="Times New Roman" w:cs="Times New Roman"/>
                <w:sz w:val="24"/>
                <w:szCs w:val="24"/>
              </w:rPr>
              <w:t>а</w:t>
            </w:r>
            <w:r w:rsidRPr="0009148D">
              <w:rPr>
                <w:rFonts w:ascii="Times New Roman" w:hAnsi="Times New Roman" w:cs="Times New Roman"/>
                <w:sz w:val="24"/>
                <w:szCs w:val="24"/>
              </w:rPr>
              <w:t>четной части упражнения производи</w:t>
            </w:r>
            <w:r w:rsidRPr="0009148D">
              <w:rPr>
                <w:rFonts w:ascii="Times New Roman" w:hAnsi="Times New Roman" w:cs="Times New Roman"/>
                <w:sz w:val="24"/>
                <w:szCs w:val="24"/>
              </w:rPr>
              <w:t>т</w:t>
            </w:r>
            <w:r w:rsidRPr="0009148D">
              <w:rPr>
                <w:rFonts w:ascii="Times New Roman" w:hAnsi="Times New Roman" w:cs="Times New Roman"/>
                <w:sz w:val="24"/>
                <w:szCs w:val="24"/>
              </w:rPr>
              <w:t>ся с момента подачи команды «Огонь!».</w:t>
            </w:r>
          </w:p>
          <w:p w14:paraId="5744DA1E" w14:textId="77777777" w:rsidR="002D4FE8" w:rsidRPr="0009148D" w:rsidRDefault="002D4FE8" w:rsidP="00713DE3">
            <w:pPr>
              <w:pStyle w:val="ConsPlusNormal"/>
              <w:widowControl/>
              <w:ind w:firstLine="0"/>
              <w:jc w:val="both"/>
              <w:rPr>
                <w:rFonts w:ascii="Times New Roman" w:hAnsi="Times New Roman" w:cs="Times New Roman"/>
                <w:sz w:val="24"/>
                <w:szCs w:val="24"/>
                <w:u w:val="single"/>
              </w:rPr>
            </w:pPr>
            <w:r w:rsidRPr="0009148D">
              <w:rPr>
                <w:rFonts w:ascii="Times New Roman" w:hAnsi="Times New Roman" w:cs="Times New Roman"/>
                <w:sz w:val="24"/>
                <w:szCs w:val="24"/>
                <w:u w:val="single"/>
              </w:rPr>
              <w:t>Правила выполнения:</w:t>
            </w:r>
          </w:p>
          <w:p w14:paraId="07709C93"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 соблюдение правил безопасности при пр</w:t>
            </w:r>
            <w:r w:rsidRPr="0009148D">
              <w:rPr>
                <w:rFonts w:ascii="Times New Roman" w:hAnsi="Times New Roman" w:cs="Times New Roman"/>
                <w:sz w:val="24"/>
                <w:szCs w:val="24"/>
              </w:rPr>
              <w:t>о</w:t>
            </w:r>
            <w:r w:rsidRPr="0009148D">
              <w:rPr>
                <w:rFonts w:ascii="Times New Roman" w:hAnsi="Times New Roman" w:cs="Times New Roman"/>
                <w:sz w:val="24"/>
                <w:szCs w:val="24"/>
              </w:rPr>
              <w:t>ведении стрельб (в том числе - запрет направления оружия на части тела самого стрелка, запрет отклон</w:t>
            </w:r>
            <w:r w:rsidRPr="0009148D">
              <w:rPr>
                <w:rFonts w:ascii="Times New Roman" w:hAnsi="Times New Roman" w:cs="Times New Roman"/>
                <w:sz w:val="24"/>
                <w:szCs w:val="24"/>
              </w:rPr>
              <w:t>е</w:t>
            </w:r>
            <w:r w:rsidRPr="0009148D">
              <w:rPr>
                <w:rFonts w:ascii="Times New Roman" w:hAnsi="Times New Roman" w:cs="Times New Roman"/>
                <w:sz w:val="24"/>
                <w:szCs w:val="24"/>
              </w:rPr>
              <w:t>ния оружия более 45 градусов в любую сторону от цели (миш</w:t>
            </w:r>
            <w:r w:rsidRPr="0009148D">
              <w:rPr>
                <w:rFonts w:ascii="Times New Roman" w:hAnsi="Times New Roman" w:cs="Times New Roman"/>
                <w:sz w:val="24"/>
                <w:szCs w:val="24"/>
              </w:rPr>
              <w:t>е</w:t>
            </w:r>
            <w:r w:rsidRPr="0009148D">
              <w:rPr>
                <w:rFonts w:ascii="Times New Roman" w:hAnsi="Times New Roman" w:cs="Times New Roman"/>
                <w:sz w:val="24"/>
                <w:szCs w:val="24"/>
              </w:rPr>
              <w:t xml:space="preserve">ни), расположение указательного пальца вдоль спусковой </w:t>
            </w:r>
            <w:r w:rsidRPr="0009148D">
              <w:rPr>
                <w:rFonts w:ascii="Times New Roman" w:hAnsi="Times New Roman" w:cs="Times New Roman"/>
                <w:sz w:val="24"/>
                <w:szCs w:val="24"/>
              </w:rPr>
              <w:lastRenderedPageBreak/>
              <w:t>скобы с перестано</w:t>
            </w:r>
            <w:r w:rsidRPr="0009148D">
              <w:rPr>
                <w:rFonts w:ascii="Times New Roman" w:hAnsi="Times New Roman" w:cs="Times New Roman"/>
                <w:sz w:val="24"/>
                <w:szCs w:val="24"/>
              </w:rPr>
              <w:t>в</w:t>
            </w:r>
            <w:r w:rsidRPr="0009148D">
              <w:rPr>
                <w:rFonts w:ascii="Times New Roman" w:hAnsi="Times New Roman" w:cs="Times New Roman"/>
                <w:sz w:val="24"/>
                <w:szCs w:val="24"/>
              </w:rPr>
              <w:t>кой на спусковой крючок непосредс</w:t>
            </w:r>
            <w:r w:rsidRPr="0009148D">
              <w:rPr>
                <w:rFonts w:ascii="Times New Roman" w:hAnsi="Times New Roman" w:cs="Times New Roman"/>
                <w:sz w:val="24"/>
                <w:szCs w:val="24"/>
              </w:rPr>
              <w:t>т</w:t>
            </w:r>
            <w:r w:rsidRPr="0009148D">
              <w:rPr>
                <w:rFonts w:ascii="Times New Roman" w:hAnsi="Times New Roman" w:cs="Times New Roman"/>
                <w:sz w:val="24"/>
                <w:szCs w:val="24"/>
              </w:rPr>
              <w:t>венно перед выстрелом);</w:t>
            </w:r>
          </w:p>
          <w:p w14:paraId="0633678E"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 строгое следование командам инс</w:t>
            </w:r>
            <w:r w:rsidRPr="0009148D">
              <w:rPr>
                <w:rFonts w:ascii="Times New Roman" w:hAnsi="Times New Roman" w:cs="Times New Roman"/>
                <w:sz w:val="24"/>
                <w:szCs w:val="24"/>
              </w:rPr>
              <w:t>т</w:t>
            </w:r>
            <w:r w:rsidRPr="0009148D">
              <w:rPr>
                <w:rFonts w:ascii="Times New Roman" w:hAnsi="Times New Roman" w:cs="Times New Roman"/>
                <w:sz w:val="24"/>
                <w:szCs w:val="24"/>
              </w:rPr>
              <w:t>руктора (руководителя стрельбы), п</w:t>
            </w:r>
            <w:r w:rsidRPr="0009148D">
              <w:rPr>
                <w:rFonts w:ascii="Times New Roman" w:hAnsi="Times New Roman" w:cs="Times New Roman"/>
                <w:sz w:val="24"/>
                <w:szCs w:val="24"/>
              </w:rPr>
              <w:t>о</w:t>
            </w:r>
            <w:r w:rsidRPr="0009148D">
              <w:rPr>
                <w:rFonts w:ascii="Times New Roman" w:hAnsi="Times New Roman" w:cs="Times New Roman"/>
                <w:sz w:val="24"/>
                <w:szCs w:val="24"/>
              </w:rPr>
              <w:t>даваемым для выполнения упражн</w:t>
            </w:r>
            <w:r w:rsidRPr="0009148D">
              <w:rPr>
                <w:rFonts w:ascii="Times New Roman" w:hAnsi="Times New Roman" w:cs="Times New Roman"/>
                <w:sz w:val="24"/>
                <w:szCs w:val="24"/>
              </w:rPr>
              <w:t>е</w:t>
            </w:r>
            <w:r w:rsidRPr="0009148D">
              <w:rPr>
                <w:rFonts w:ascii="Times New Roman" w:hAnsi="Times New Roman" w:cs="Times New Roman"/>
                <w:sz w:val="24"/>
                <w:szCs w:val="24"/>
              </w:rPr>
              <w:t>ния;</w:t>
            </w:r>
          </w:p>
          <w:p w14:paraId="7D18763E"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 исполнение иных команд инструктора (р</w:t>
            </w:r>
            <w:r w:rsidRPr="0009148D">
              <w:rPr>
                <w:rFonts w:ascii="Times New Roman" w:hAnsi="Times New Roman" w:cs="Times New Roman"/>
                <w:sz w:val="24"/>
                <w:szCs w:val="24"/>
              </w:rPr>
              <w:t>у</w:t>
            </w:r>
            <w:r w:rsidRPr="0009148D">
              <w:rPr>
                <w:rFonts w:ascii="Times New Roman" w:hAnsi="Times New Roman" w:cs="Times New Roman"/>
                <w:sz w:val="24"/>
                <w:szCs w:val="24"/>
              </w:rPr>
              <w:t>ководителя стрельбы), направленных на с</w:t>
            </w:r>
            <w:r w:rsidRPr="0009148D">
              <w:rPr>
                <w:rFonts w:ascii="Times New Roman" w:hAnsi="Times New Roman" w:cs="Times New Roman"/>
                <w:sz w:val="24"/>
                <w:szCs w:val="24"/>
              </w:rPr>
              <w:t>о</w:t>
            </w:r>
            <w:r w:rsidRPr="0009148D">
              <w:rPr>
                <w:rFonts w:ascii="Times New Roman" w:hAnsi="Times New Roman" w:cs="Times New Roman"/>
                <w:sz w:val="24"/>
                <w:szCs w:val="24"/>
              </w:rPr>
              <w:t>блюдение правил безопасности на стрелк</w:t>
            </w:r>
            <w:r w:rsidRPr="0009148D">
              <w:rPr>
                <w:rFonts w:ascii="Times New Roman" w:hAnsi="Times New Roman" w:cs="Times New Roman"/>
                <w:sz w:val="24"/>
                <w:szCs w:val="24"/>
              </w:rPr>
              <w:t>о</w:t>
            </w:r>
            <w:r w:rsidRPr="0009148D">
              <w:rPr>
                <w:rFonts w:ascii="Times New Roman" w:hAnsi="Times New Roman" w:cs="Times New Roman"/>
                <w:sz w:val="24"/>
                <w:szCs w:val="24"/>
              </w:rPr>
              <w:t xml:space="preserve">вом объекте.                         </w:t>
            </w:r>
          </w:p>
        </w:tc>
        <w:tc>
          <w:tcPr>
            <w:tcW w:w="1966" w:type="dxa"/>
          </w:tcPr>
          <w:p w14:paraId="2E7D298D" w14:textId="77777777" w:rsidR="002D4FE8" w:rsidRPr="0009148D" w:rsidRDefault="002D4FE8" w:rsidP="00713DE3">
            <w:pPr>
              <w:pStyle w:val="ConsPlusNormal"/>
              <w:widowControl/>
              <w:ind w:firstLine="0"/>
              <w:rPr>
                <w:rFonts w:ascii="Times New Roman" w:hAnsi="Times New Roman" w:cs="Times New Roman"/>
                <w:sz w:val="24"/>
                <w:szCs w:val="24"/>
              </w:rPr>
            </w:pPr>
            <w:r w:rsidRPr="0009148D">
              <w:rPr>
                <w:rFonts w:ascii="Times New Roman" w:hAnsi="Times New Roman" w:cs="Times New Roman"/>
                <w:sz w:val="24"/>
                <w:szCs w:val="24"/>
              </w:rPr>
              <w:lastRenderedPageBreak/>
              <w:t>Мишень грудная № 4;</w:t>
            </w:r>
          </w:p>
          <w:p w14:paraId="12AFD7F9" w14:textId="77777777" w:rsidR="002D4FE8" w:rsidRPr="0009148D" w:rsidRDefault="002D4FE8" w:rsidP="00713DE3">
            <w:pPr>
              <w:pStyle w:val="ConsPlusNormal"/>
              <w:widowControl/>
              <w:ind w:firstLine="0"/>
              <w:rPr>
                <w:rFonts w:ascii="Times New Roman" w:hAnsi="Times New Roman" w:cs="Times New Roman"/>
                <w:sz w:val="24"/>
                <w:szCs w:val="24"/>
              </w:rPr>
            </w:pPr>
            <w:smartTag w:uri="urn:schemas-microsoft-com:office:smarttags" w:element="metricconverter">
              <w:smartTagPr>
                <w:attr w:name="ProductID" w:val="5 метров"/>
              </w:smartTagPr>
              <w:r w:rsidRPr="0009148D">
                <w:rPr>
                  <w:rFonts w:ascii="Times New Roman" w:hAnsi="Times New Roman" w:cs="Times New Roman"/>
                  <w:sz w:val="24"/>
                  <w:szCs w:val="24"/>
                </w:rPr>
                <w:t>5 метров</w:t>
              </w:r>
            </w:smartTag>
            <w:r w:rsidRPr="0009148D">
              <w:rPr>
                <w:rFonts w:ascii="Times New Roman" w:hAnsi="Times New Roman" w:cs="Times New Roman"/>
                <w:sz w:val="24"/>
                <w:szCs w:val="24"/>
              </w:rPr>
              <w:t xml:space="preserve"> для п</w:t>
            </w:r>
            <w:r w:rsidRPr="0009148D">
              <w:rPr>
                <w:rFonts w:ascii="Times New Roman" w:hAnsi="Times New Roman" w:cs="Times New Roman"/>
                <w:sz w:val="24"/>
                <w:szCs w:val="24"/>
              </w:rPr>
              <w:t>и</w:t>
            </w:r>
            <w:r w:rsidRPr="0009148D">
              <w:rPr>
                <w:rFonts w:ascii="Times New Roman" w:hAnsi="Times New Roman" w:cs="Times New Roman"/>
                <w:sz w:val="24"/>
                <w:szCs w:val="24"/>
              </w:rPr>
              <w:t>столета или р</w:t>
            </w:r>
            <w:r w:rsidRPr="0009148D">
              <w:rPr>
                <w:rFonts w:ascii="Times New Roman" w:hAnsi="Times New Roman" w:cs="Times New Roman"/>
                <w:sz w:val="24"/>
                <w:szCs w:val="24"/>
              </w:rPr>
              <w:t>е</w:t>
            </w:r>
            <w:r w:rsidRPr="0009148D">
              <w:rPr>
                <w:rFonts w:ascii="Times New Roman" w:hAnsi="Times New Roman" w:cs="Times New Roman"/>
                <w:sz w:val="24"/>
                <w:szCs w:val="24"/>
              </w:rPr>
              <w:t xml:space="preserve">вольвера либо </w:t>
            </w:r>
            <w:smartTag w:uri="urn:schemas-microsoft-com:office:smarttags" w:element="metricconverter">
              <w:smartTagPr>
                <w:attr w:name="ProductID" w:val="3 метра"/>
              </w:smartTagPr>
              <w:r w:rsidRPr="0009148D">
                <w:rPr>
                  <w:rFonts w:ascii="Times New Roman" w:hAnsi="Times New Roman" w:cs="Times New Roman"/>
                  <w:sz w:val="24"/>
                  <w:szCs w:val="24"/>
                </w:rPr>
                <w:t>3 метра</w:t>
              </w:r>
            </w:smartTag>
            <w:r w:rsidRPr="0009148D">
              <w:rPr>
                <w:rFonts w:ascii="Times New Roman" w:hAnsi="Times New Roman" w:cs="Times New Roman"/>
                <w:sz w:val="24"/>
                <w:szCs w:val="24"/>
              </w:rPr>
              <w:t xml:space="preserve"> для бе</w:t>
            </w:r>
            <w:r w:rsidRPr="0009148D">
              <w:rPr>
                <w:rFonts w:ascii="Times New Roman" w:hAnsi="Times New Roman" w:cs="Times New Roman"/>
                <w:sz w:val="24"/>
                <w:szCs w:val="24"/>
              </w:rPr>
              <w:t>с</w:t>
            </w:r>
            <w:r w:rsidRPr="0009148D">
              <w:rPr>
                <w:rFonts w:ascii="Times New Roman" w:hAnsi="Times New Roman" w:cs="Times New Roman"/>
                <w:sz w:val="24"/>
                <w:szCs w:val="24"/>
              </w:rPr>
              <w:t>ствольного ор</w:t>
            </w:r>
            <w:r w:rsidRPr="0009148D">
              <w:rPr>
                <w:rFonts w:ascii="Times New Roman" w:hAnsi="Times New Roman" w:cs="Times New Roman"/>
                <w:sz w:val="24"/>
                <w:szCs w:val="24"/>
              </w:rPr>
              <w:t>у</w:t>
            </w:r>
            <w:r w:rsidRPr="0009148D">
              <w:rPr>
                <w:rFonts w:ascii="Times New Roman" w:hAnsi="Times New Roman" w:cs="Times New Roman"/>
                <w:sz w:val="24"/>
                <w:szCs w:val="24"/>
              </w:rPr>
              <w:t>жия;</w:t>
            </w:r>
          </w:p>
          <w:p w14:paraId="7EFD2573" w14:textId="77777777" w:rsidR="002D4FE8" w:rsidRPr="0009148D" w:rsidRDefault="002D4FE8" w:rsidP="00713DE3">
            <w:pPr>
              <w:pStyle w:val="ConsPlusNormal"/>
              <w:widowControl/>
              <w:ind w:firstLine="0"/>
              <w:rPr>
                <w:rFonts w:ascii="Times New Roman" w:hAnsi="Times New Roman" w:cs="Times New Roman"/>
                <w:sz w:val="24"/>
                <w:szCs w:val="24"/>
              </w:rPr>
            </w:pPr>
            <w:r w:rsidRPr="0009148D">
              <w:rPr>
                <w:rFonts w:ascii="Times New Roman" w:hAnsi="Times New Roman" w:cs="Times New Roman"/>
                <w:sz w:val="24"/>
                <w:szCs w:val="24"/>
              </w:rPr>
              <w:t>2 зачетных в</w:t>
            </w:r>
            <w:r w:rsidRPr="0009148D">
              <w:rPr>
                <w:rFonts w:ascii="Times New Roman" w:hAnsi="Times New Roman" w:cs="Times New Roman"/>
                <w:sz w:val="24"/>
                <w:szCs w:val="24"/>
              </w:rPr>
              <w:t>ы</w:t>
            </w:r>
            <w:r w:rsidRPr="0009148D">
              <w:rPr>
                <w:rFonts w:ascii="Times New Roman" w:hAnsi="Times New Roman" w:cs="Times New Roman"/>
                <w:sz w:val="24"/>
                <w:szCs w:val="24"/>
              </w:rPr>
              <w:t>стрела за 5 с</w:t>
            </w:r>
            <w:r w:rsidRPr="0009148D">
              <w:rPr>
                <w:rFonts w:ascii="Times New Roman" w:hAnsi="Times New Roman" w:cs="Times New Roman"/>
                <w:sz w:val="24"/>
                <w:szCs w:val="24"/>
              </w:rPr>
              <w:t>е</w:t>
            </w:r>
            <w:r w:rsidRPr="0009148D">
              <w:rPr>
                <w:rFonts w:ascii="Times New Roman" w:hAnsi="Times New Roman" w:cs="Times New Roman"/>
                <w:sz w:val="24"/>
                <w:szCs w:val="24"/>
              </w:rPr>
              <w:t>кунд.</w:t>
            </w:r>
          </w:p>
        </w:tc>
        <w:tc>
          <w:tcPr>
            <w:tcW w:w="2174" w:type="dxa"/>
          </w:tcPr>
          <w:p w14:paraId="50929D3E"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По результатам двух зачетных в</w:t>
            </w:r>
            <w:r w:rsidRPr="0009148D">
              <w:rPr>
                <w:rFonts w:ascii="Times New Roman" w:hAnsi="Times New Roman" w:cs="Times New Roman"/>
                <w:sz w:val="24"/>
                <w:szCs w:val="24"/>
              </w:rPr>
              <w:t>ы</w:t>
            </w:r>
            <w:r w:rsidRPr="0009148D">
              <w:rPr>
                <w:rFonts w:ascii="Times New Roman" w:hAnsi="Times New Roman" w:cs="Times New Roman"/>
                <w:sz w:val="24"/>
                <w:szCs w:val="24"/>
              </w:rPr>
              <w:t>стрелов произв</w:t>
            </w:r>
            <w:r w:rsidRPr="0009148D">
              <w:rPr>
                <w:rFonts w:ascii="Times New Roman" w:hAnsi="Times New Roman" w:cs="Times New Roman"/>
                <w:sz w:val="24"/>
                <w:szCs w:val="24"/>
              </w:rPr>
              <w:t>е</w:t>
            </w:r>
            <w:r w:rsidRPr="0009148D">
              <w:rPr>
                <w:rFonts w:ascii="Times New Roman" w:hAnsi="Times New Roman" w:cs="Times New Roman"/>
                <w:sz w:val="24"/>
                <w:szCs w:val="24"/>
              </w:rPr>
              <w:t>дено не м</w:t>
            </w:r>
            <w:r w:rsidRPr="0009148D">
              <w:rPr>
                <w:rFonts w:ascii="Times New Roman" w:hAnsi="Times New Roman" w:cs="Times New Roman"/>
                <w:sz w:val="24"/>
                <w:szCs w:val="24"/>
              </w:rPr>
              <w:t>е</w:t>
            </w:r>
            <w:r w:rsidRPr="0009148D">
              <w:rPr>
                <w:rFonts w:ascii="Times New Roman" w:hAnsi="Times New Roman" w:cs="Times New Roman"/>
                <w:sz w:val="24"/>
                <w:szCs w:val="24"/>
              </w:rPr>
              <w:t>нее 1-го попадания в м</w:t>
            </w:r>
            <w:r w:rsidRPr="0009148D">
              <w:rPr>
                <w:rFonts w:ascii="Times New Roman" w:hAnsi="Times New Roman" w:cs="Times New Roman"/>
                <w:sz w:val="24"/>
                <w:szCs w:val="24"/>
              </w:rPr>
              <w:t>и</w:t>
            </w:r>
            <w:r w:rsidRPr="0009148D">
              <w:rPr>
                <w:rFonts w:ascii="Times New Roman" w:hAnsi="Times New Roman" w:cs="Times New Roman"/>
                <w:sz w:val="24"/>
                <w:szCs w:val="24"/>
              </w:rPr>
              <w:t>шень в заданное вр</w:t>
            </w:r>
            <w:r w:rsidRPr="0009148D">
              <w:rPr>
                <w:rFonts w:ascii="Times New Roman" w:hAnsi="Times New Roman" w:cs="Times New Roman"/>
                <w:sz w:val="24"/>
                <w:szCs w:val="24"/>
              </w:rPr>
              <w:t>е</w:t>
            </w:r>
            <w:r w:rsidRPr="0009148D">
              <w:rPr>
                <w:rFonts w:ascii="Times New Roman" w:hAnsi="Times New Roman" w:cs="Times New Roman"/>
                <w:sz w:val="24"/>
                <w:szCs w:val="24"/>
              </w:rPr>
              <w:t>мя (результат пробного в</w:t>
            </w:r>
            <w:r w:rsidRPr="0009148D">
              <w:rPr>
                <w:rFonts w:ascii="Times New Roman" w:hAnsi="Times New Roman" w:cs="Times New Roman"/>
                <w:sz w:val="24"/>
                <w:szCs w:val="24"/>
              </w:rPr>
              <w:t>ы</w:t>
            </w:r>
            <w:r w:rsidRPr="0009148D">
              <w:rPr>
                <w:rFonts w:ascii="Times New Roman" w:hAnsi="Times New Roman" w:cs="Times New Roman"/>
                <w:sz w:val="24"/>
                <w:szCs w:val="24"/>
              </w:rPr>
              <w:t>стрела при оценке упражнения не учитыв</w:t>
            </w:r>
            <w:r w:rsidRPr="0009148D">
              <w:rPr>
                <w:rFonts w:ascii="Times New Roman" w:hAnsi="Times New Roman" w:cs="Times New Roman"/>
                <w:sz w:val="24"/>
                <w:szCs w:val="24"/>
              </w:rPr>
              <w:t>а</w:t>
            </w:r>
            <w:r w:rsidRPr="0009148D">
              <w:rPr>
                <w:rFonts w:ascii="Times New Roman" w:hAnsi="Times New Roman" w:cs="Times New Roman"/>
                <w:sz w:val="24"/>
                <w:szCs w:val="24"/>
              </w:rPr>
              <w:t>ется);</w:t>
            </w:r>
          </w:p>
          <w:p w14:paraId="23A74617"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соблюдены прав</w:t>
            </w:r>
            <w:r w:rsidRPr="0009148D">
              <w:rPr>
                <w:rFonts w:ascii="Times New Roman" w:hAnsi="Times New Roman" w:cs="Times New Roman"/>
                <w:sz w:val="24"/>
                <w:szCs w:val="24"/>
              </w:rPr>
              <w:t>и</w:t>
            </w:r>
            <w:r w:rsidRPr="0009148D">
              <w:rPr>
                <w:rFonts w:ascii="Times New Roman" w:hAnsi="Times New Roman" w:cs="Times New Roman"/>
                <w:sz w:val="24"/>
                <w:szCs w:val="24"/>
              </w:rPr>
              <w:t>ла выполнения упражн</w:t>
            </w:r>
            <w:r w:rsidRPr="0009148D">
              <w:rPr>
                <w:rFonts w:ascii="Times New Roman" w:hAnsi="Times New Roman" w:cs="Times New Roman"/>
                <w:sz w:val="24"/>
                <w:szCs w:val="24"/>
              </w:rPr>
              <w:t>е</w:t>
            </w:r>
            <w:r w:rsidRPr="0009148D">
              <w:rPr>
                <w:rFonts w:ascii="Times New Roman" w:hAnsi="Times New Roman" w:cs="Times New Roman"/>
                <w:sz w:val="24"/>
                <w:szCs w:val="24"/>
              </w:rPr>
              <w:t xml:space="preserve">ния   </w:t>
            </w:r>
          </w:p>
          <w:p w14:paraId="6338AFC7" w14:textId="77777777" w:rsidR="002D4FE8" w:rsidRPr="0009148D" w:rsidRDefault="002D4FE8" w:rsidP="00713DE3">
            <w:pPr>
              <w:pStyle w:val="ConsPlusNormal"/>
              <w:widowControl/>
              <w:ind w:firstLine="0"/>
              <w:jc w:val="both"/>
              <w:rPr>
                <w:rFonts w:ascii="Times New Roman" w:hAnsi="Times New Roman" w:cs="Times New Roman"/>
                <w:sz w:val="24"/>
                <w:szCs w:val="24"/>
              </w:rPr>
            </w:pPr>
          </w:p>
        </w:tc>
      </w:tr>
      <w:tr w:rsidR="002D4FE8" w:rsidRPr="0009148D" w14:paraId="3199EB50" w14:textId="77777777">
        <w:tc>
          <w:tcPr>
            <w:tcW w:w="817" w:type="dxa"/>
          </w:tcPr>
          <w:p w14:paraId="23E82955" w14:textId="77777777" w:rsidR="002D4FE8" w:rsidRPr="0009148D" w:rsidRDefault="002D4FE8" w:rsidP="00713DE3">
            <w:pPr>
              <w:pStyle w:val="ConsPlusNormal"/>
              <w:widowControl/>
              <w:spacing w:line="360" w:lineRule="auto"/>
              <w:ind w:firstLine="0"/>
              <w:jc w:val="both"/>
              <w:rPr>
                <w:rFonts w:ascii="Times New Roman" w:hAnsi="Times New Roman" w:cs="Times New Roman"/>
                <w:sz w:val="24"/>
                <w:szCs w:val="24"/>
              </w:rPr>
            </w:pPr>
            <w:r w:rsidRPr="0009148D">
              <w:rPr>
                <w:rFonts w:ascii="Times New Roman" w:hAnsi="Times New Roman" w:cs="Times New Roman"/>
                <w:sz w:val="24"/>
                <w:szCs w:val="24"/>
              </w:rPr>
              <w:t>1.3.</w:t>
            </w:r>
          </w:p>
        </w:tc>
        <w:tc>
          <w:tcPr>
            <w:tcW w:w="4871" w:type="dxa"/>
          </w:tcPr>
          <w:p w14:paraId="1C866265" w14:textId="77777777" w:rsidR="002D4FE8" w:rsidRPr="0009148D" w:rsidRDefault="002D4FE8" w:rsidP="00713DE3">
            <w:pPr>
              <w:pStyle w:val="ConsPlusNormal"/>
              <w:widowControl/>
              <w:ind w:firstLine="0"/>
              <w:jc w:val="both"/>
              <w:rPr>
                <w:rFonts w:ascii="Times New Roman" w:hAnsi="Times New Roman" w:cs="Times New Roman"/>
                <w:b/>
                <w:sz w:val="24"/>
                <w:szCs w:val="24"/>
              </w:rPr>
            </w:pPr>
            <w:r w:rsidRPr="0009148D">
              <w:rPr>
                <w:rFonts w:ascii="Times New Roman" w:hAnsi="Times New Roman" w:cs="Times New Roman"/>
                <w:b/>
                <w:sz w:val="24"/>
                <w:szCs w:val="24"/>
              </w:rPr>
              <w:t>Упражнение № 3. «Гражданское огн</w:t>
            </w:r>
            <w:r w:rsidRPr="0009148D">
              <w:rPr>
                <w:rFonts w:ascii="Times New Roman" w:hAnsi="Times New Roman" w:cs="Times New Roman"/>
                <w:b/>
                <w:sz w:val="24"/>
                <w:szCs w:val="24"/>
              </w:rPr>
              <w:t>е</w:t>
            </w:r>
            <w:r w:rsidRPr="0009148D">
              <w:rPr>
                <w:rFonts w:ascii="Times New Roman" w:hAnsi="Times New Roman" w:cs="Times New Roman"/>
                <w:b/>
                <w:sz w:val="24"/>
                <w:szCs w:val="24"/>
              </w:rPr>
              <w:t>стрельное длинноствольное ор</w:t>
            </w:r>
            <w:r w:rsidRPr="0009148D">
              <w:rPr>
                <w:rFonts w:ascii="Times New Roman" w:hAnsi="Times New Roman" w:cs="Times New Roman"/>
                <w:b/>
                <w:sz w:val="24"/>
                <w:szCs w:val="24"/>
              </w:rPr>
              <w:t>у</w:t>
            </w:r>
            <w:r w:rsidRPr="0009148D">
              <w:rPr>
                <w:rFonts w:ascii="Times New Roman" w:hAnsi="Times New Roman" w:cs="Times New Roman"/>
                <w:b/>
                <w:sz w:val="24"/>
                <w:szCs w:val="24"/>
              </w:rPr>
              <w:t xml:space="preserve">жие»  </w:t>
            </w:r>
          </w:p>
          <w:p w14:paraId="6A797F3A"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u w:val="single"/>
              </w:rPr>
              <w:t xml:space="preserve">Используемое оружие и патроны: </w:t>
            </w:r>
          </w:p>
          <w:p w14:paraId="5212B94C"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Используется  огнестрельное длинноствол</w:t>
            </w:r>
            <w:r w:rsidRPr="0009148D">
              <w:rPr>
                <w:rFonts w:ascii="Times New Roman" w:hAnsi="Times New Roman" w:cs="Times New Roman"/>
                <w:sz w:val="24"/>
                <w:szCs w:val="24"/>
              </w:rPr>
              <w:t>ь</w:t>
            </w:r>
            <w:r w:rsidRPr="0009148D">
              <w:rPr>
                <w:rFonts w:ascii="Times New Roman" w:hAnsi="Times New Roman" w:cs="Times New Roman"/>
                <w:sz w:val="24"/>
                <w:szCs w:val="24"/>
              </w:rPr>
              <w:t xml:space="preserve">ное оружие и патроны к нему. </w:t>
            </w:r>
          </w:p>
          <w:p w14:paraId="335B81A9"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Упражнение проводится на дистанц</w:t>
            </w:r>
            <w:r w:rsidRPr="0009148D">
              <w:rPr>
                <w:rFonts w:ascii="Times New Roman" w:hAnsi="Times New Roman" w:cs="Times New Roman"/>
                <w:sz w:val="24"/>
                <w:szCs w:val="24"/>
              </w:rPr>
              <w:t>и</w:t>
            </w:r>
            <w:r w:rsidRPr="0009148D">
              <w:rPr>
                <w:rFonts w:ascii="Times New Roman" w:hAnsi="Times New Roman" w:cs="Times New Roman"/>
                <w:sz w:val="24"/>
                <w:szCs w:val="24"/>
              </w:rPr>
              <w:t xml:space="preserve">ях </w:t>
            </w:r>
            <w:smartTag w:uri="urn:schemas-microsoft-com:office:smarttags" w:element="metricconverter">
              <w:smartTagPr>
                <w:attr w:name="ProductID" w:val="10 метров"/>
              </w:smartTagPr>
              <w:r w:rsidRPr="0009148D">
                <w:rPr>
                  <w:rFonts w:ascii="Times New Roman" w:hAnsi="Times New Roman" w:cs="Times New Roman"/>
                  <w:sz w:val="24"/>
                  <w:szCs w:val="24"/>
                </w:rPr>
                <w:t>10 метров</w:t>
              </w:r>
            </w:smartTag>
            <w:r w:rsidRPr="0009148D">
              <w:rPr>
                <w:rFonts w:ascii="Times New Roman" w:hAnsi="Times New Roman" w:cs="Times New Roman"/>
                <w:sz w:val="24"/>
                <w:szCs w:val="24"/>
              </w:rPr>
              <w:t xml:space="preserve"> или </w:t>
            </w:r>
            <w:smartTag w:uri="urn:schemas-microsoft-com:office:smarttags" w:element="metricconverter">
              <w:smartTagPr>
                <w:attr w:name="ProductID" w:val="15 метров"/>
              </w:smartTagPr>
              <w:r w:rsidRPr="0009148D">
                <w:rPr>
                  <w:rFonts w:ascii="Times New Roman" w:hAnsi="Times New Roman" w:cs="Times New Roman"/>
                  <w:sz w:val="24"/>
                  <w:szCs w:val="24"/>
                </w:rPr>
                <w:t>15 метров</w:t>
              </w:r>
            </w:smartTag>
            <w:r w:rsidRPr="0009148D">
              <w:rPr>
                <w:rFonts w:ascii="Times New Roman" w:hAnsi="Times New Roman" w:cs="Times New Roman"/>
                <w:sz w:val="24"/>
                <w:szCs w:val="24"/>
              </w:rPr>
              <w:t>; в зависимости от р</w:t>
            </w:r>
            <w:r w:rsidRPr="0009148D">
              <w:rPr>
                <w:rFonts w:ascii="Times New Roman" w:hAnsi="Times New Roman" w:cs="Times New Roman"/>
                <w:sz w:val="24"/>
                <w:szCs w:val="24"/>
              </w:rPr>
              <w:t>е</w:t>
            </w:r>
            <w:r w:rsidRPr="0009148D">
              <w:rPr>
                <w:rFonts w:ascii="Times New Roman" w:hAnsi="Times New Roman" w:cs="Times New Roman"/>
                <w:sz w:val="24"/>
                <w:szCs w:val="24"/>
              </w:rPr>
              <w:t>шения руководства организации, принима</w:t>
            </w:r>
            <w:r w:rsidRPr="0009148D">
              <w:rPr>
                <w:rFonts w:ascii="Times New Roman" w:hAnsi="Times New Roman" w:cs="Times New Roman"/>
                <w:sz w:val="24"/>
                <w:szCs w:val="24"/>
              </w:rPr>
              <w:t>е</w:t>
            </w:r>
            <w:r w:rsidRPr="0009148D">
              <w:rPr>
                <w:rFonts w:ascii="Times New Roman" w:hAnsi="Times New Roman" w:cs="Times New Roman"/>
                <w:sz w:val="24"/>
                <w:szCs w:val="24"/>
              </w:rPr>
              <w:t>мого с учетом ос</w:t>
            </w:r>
            <w:r w:rsidRPr="0009148D">
              <w:rPr>
                <w:rFonts w:ascii="Times New Roman" w:hAnsi="Times New Roman" w:cs="Times New Roman"/>
                <w:sz w:val="24"/>
                <w:szCs w:val="24"/>
              </w:rPr>
              <w:t>о</w:t>
            </w:r>
            <w:r w:rsidRPr="0009148D">
              <w:rPr>
                <w:rFonts w:ascii="Times New Roman" w:hAnsi="Times New Roman" w:cs="Times New Roman"/>
                <w:sz w:val="24"/>
                <w:szCs w:val="24"/>
              </w:rPr>
              <w:t>бенностей используемого стрелкового объекта. О дистанции, на кот</w:t>
            </w:r>
            <w:r w:rsidRPr="0009148D">
              <w:rPr>
                <w:rFonts w:ascii="Times New Roman" w:hAnsi="Times New Roman" w:cs="Times New Roman"/>
                <w:sz w:val="24"/>
                <w:szCs w:val="24"/>
              </w:rPr>
              <w:t>о</w:t>
            </w:r>
            <w:r w:rsidRPr="0009148D">
              <w:rPr>
                <w:rFonts w:ascii="Times New Roman" w:hAnsi="Times New Roman" w:cs="Times New Roman"/>
                <w:sz w:val="24"/>
                <w:szCs w:val="24"/>
              </w:rPr>
              <w:t>рой будет проводиться упражнение, стрел</w:t>
            </w:r>
            <w:r w:rsidRPr="0009148D">
              <w:rPr>
                <w:rFonts w:ascii="Times New Roman" w:hAnsi="Times New Roman" w:cs="Times New Roman"/>
                <w:sz w:val="24"/>
                <w:szCs w:val="24"/>
              </w:rPr>
              <w:t>я</w:t>
            </w:r>
            <w:r w:rsidRPr="0009148D">
              <w:rPr>
                <w:rFonts w:ascii="Times New Roman" w:hAnsi="Times New Roman" w:cs="Times New Roman"/>
                <w:sz w:val="24"/>
                <w:szCs w:val="24"/>
              </w:rPr>
              <w:t>ющий оповещается до начала у</w:t>
            </w:r>
            <w:r w:rsidRPr="0009148D">
              <w:rPr>
                <w:rFonts w:ascii="Times New Roman" w:hAnsi="Times New Roman" w:cs="Times New Roman"/>
                <w:sz w:val="24"/>
                <w:szCs w:val="24"/>
              </w:rPr>
              <w:t>п</w:t>
            </w:r>
            <w:r w:rsidRPr="0009148D">
              <w:rPr>
                <w:rFonts w:ascii="Times New Roman" w:hAnsi="Times New Roman" w:cs="Times New Roman"/>
                <w:sz w:val="24"/>
                <w:szCs w:val="24"/>
              </w:rPr>
              <w:t>ражнения.</w:t>
            </w:r>
          </w:p>
          <w:p w14:paraId="5889FD32" w14:textId="77777777" w:rsidR="002D4FE8" w:rsidRPr="0009148D" w:rsidRDefault="002D4FE8" w:rsidP="00713DE3">
            <w:pPr>
              <w:pStyle w:val="ConsPlusNormal"/>
              <w:widowControl/>
              <w:ind w:firstLine="0"/>
              <w:jc w:val="both"/>
              <w:rPr>
                <w:rFonts w:ascii="Times New Roman" w:hAnsi="Times New Roman" w:cs="Times New Roman"/>
                <w:sz w:val="24"/>
                <w:szCs w:val="24"/>
                <w:u w:val="single"/>
              </w:rPr>
            </w:pPr>
            <w:r w:rsidRPr="0009148D">
              <w:rPr>
                <w:rFonts w:ascii="Times New Roman" w:hAnsi="Times New Roman" w:cs="Times New Roman"/>
                <w:sz w:val="24"/>
                <w:szCs w:val="24"/>
                <w:u w:val="single"/>
              </w:rPr>
              <w:t>Содержание упражнения:</w:t>
            </w:r>
          </w:p>
          <w:p w14:paraId="40C347F9"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Стреляющему  выдаются: 1 патрон для пробного выстрела и 2 патрона для выпо</w:t>
            </w:r>
            <w:r w:rsidRPr="0009148D">
              <w:rPr>
                <w:rFonts w:ascii="Times New Roman" w:hAnsi="Times New Roman" w:cs="Times New Roman"/>
                <w:sz w:val="24"/>
                <w:szCs w:val="24"/>
              </w:rPr>
              <w:t>л</w:t>
            </w:r>
            <w:r w:rsidRPr="0009148D">
              <w:rPr>
                <w:rFonts w:ascii="Times New Roman" w:hAnsi="Times New Roman" w:cs="Times New Roman"/>
                <w:sz w:val="24"/>
                <w:szCs w:val="24"/>
              </w:rPr>
              <w:t xml:space="preserve">нения зачетных выстрелов.  </w:t>
            </w:r>
          </w:p>
          <w:p w14:paraId="1EACE903"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Пробный выстрел -</w:t>
            </w:r>
          </w:p>
          <w:p w14:paraId="6A73CB7D"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в соответствии с командами инструктора (руководителя стрельбы) стреляющий вых</w:t>
            </w:r>
            <w:r w:rsidRPr="0009148D">
              <w:rPr>
                <w:rFonts w:ascii="Times New Roman" w:hAnsi="Times New Roman" w:cs="Times New Roman"/>
                <w:sz w:val="24"/>
                <w:szCs w:val="24"/>
              </w:rPr>
              <w:t>о</w:t>
            </w:r>
            <w:r w:rsidRPr="0009148D">
              <w:rPr>
                <w:rFonts w:ascii="Times New Roman" w:hAnsi="Times New Roman" w:cs="Times New Roman"/>
                <w:sz w:val="24"/>
                <w:szCs w:val="24"/>
              </w:rPr>
              <w:t>дит на огневой рубеж, заряжает оружие 1-м патроном, ведет огонь (производит пробный выстрел), прекращает огонь, разряжает ор</w:t>
            </w:r>
            <w:r w:rsidRPr="0009148D">
              <w:rPr>
                <w:rFonts w:ascii="Times New Roman" w:hAnsi="Times New Roman" w:cs="Times New Roman"/>
                <w:sz w:val="24"/>
                <w:szCs w:val="24"/>
              </w:rPr>
              <w:t>у</w:t>
            </w:r>
            <w:r w:rsidRPr="0009148D">
              <w:rPr>
                <w:rFonts w:ascii="Times New Roman" w:hAnsi="Times New Roman" w:cs="Times New Roman"/>
                <w:sz w:val="24"/>
                <w:szCs w:val="24"/>
              </w:rPr>
              <w:t>жие и предъявляет его к осмотру, знакоми</w:t>
            </w:r>
            <w:r w:rsidRPr="0009148D">
              <w:rPr>
                <w:rFonts w:ascii="Times New Roman" w:hAnsi="Times New Roman" w:cs="Times New Roman"/>
                <w:sz w:val="24"/>
                <w:szCs w:val="24"/>
              </w:rPr>
              <w:t>т</w:t>
            </w:r>
            <w:r w:rsidRPr="0009148D">
              <w:rPr>
                <w:rFonts w:ascii="Times New Roman" w:hAnsi="Times New Roman" w:cs="Times New Roman"/>
                <w:sz w:val="24"/>
                <w:szCs w:val="24"/>
              </w:rPr>
              <w:t>ся с результатом пробного в</w:t>
            </w:r>
            <w:r w:rsidRPr="0009148D">
              <w:rPr>
                <w:rFonts w:ascii="Times New Roman" w:hAnsi="Times New Roman" w:cs="Times New Roman"/>
                <w:sz w:val="24"/>
                <w:szCs w:val="24"/>
              </w:rPr>
              <w:t>ы</w:t>
            </w:r>
            <w:r w:rsidRPr="0009148D">
              <w:rPr>
                <w:rFonts w:ascii="Times New Roman" w:hAnsi="Times New Roman" w:cs="Times New Roman"/>
                <w:sz w:val="24"/>
                <w:szCs w:val="24"/>
              </w:rPr>
              <w:t xml:space="preserve">стрела. </w:t>
            </w:r>
          </w:p>
          <w:p w14:paraId="77526B79"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Зачетная часть упражнения –</w:t>
            </w:r>
          </w:p>
          <w:p w14:paraId="2FF204D5"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в соответствии с командами инструктора (руководителя стрельбы) стреляющий зар</w:t>
            </w:r>
            <w:r w:rsidRPr="0009148D">
              <w:rPr>
                <w:rFonts w:ascii="Times New Roman" w:hAnsi="Times New Roman" w:cs="Times New Roman"/>
                <w:sz w:val="24"/>
                <w:szCs w:val="24"/>
              </w:rPr>
              <w:t>я</w:t>
            </w:r>
            <w:r w:rsidRPr="0009148D">
              <w:rPr>
                <w:rFonts w:ascii="Times New Roman" w:hAnsi="Times New Roman" w:cs="Times New Roman"/>
                <w:sz w:val="24"/>
                <w:szCs w:val="24"/>
              </w:rPr>
              <w:t>жает оружие 2-мя патр</w:t>
            </w:r>
            <w:r w:rsidRPr="0009148D">
              <w:rPr>
                <w:rFonts w:ascii="Times New Roman" w:hAnsi="Times New Roman" w:cs="Times New Roman"/>
                <w:sz w:val="24"/>
                <w:szCs w:val="24"/>
              </w:rPr>
              <w:t>о</w:t>
            </w:r>
            <w:r w:rsidRPr="0009148D">
              <w:rPr>
                <w:rFonts w:ascii="Times New Roman" w:hAnsi="Times New Roman" w:cs="Times New Roman"/>
                <w:sz w:val="24"/>
                <w:szCs w:val="24"/>
              </w:rPr>
              <w:t>нами, ведет огонь (производит два зачетных выстрела), пр</w:t>
            </w:r>
            <w:r w:rsidRPr="0009148D">
              <w:rPr>
                <w:rFonts w:ascii="Times New Roman" w:hAnsi="Times New Roman" w:cs="Times New Roman"/>
                <w:sz w:val="24"/>
                <w:szCs w:val="24"/>
              </w:rPr>
              <w:t>е</w:t>
            </w:r>
            <w:r w:rsidRPr="0009148D">
              <w:rPr>
                <w:rFonts w:ascii="Times New Roman" w:hAnsi="Times New Roman" w:cs="Times New Roman"/>
                <w:sz w:val="24"/>
                <w:szCs w:val="24"/>
              </w:rPr>
              <w:t>кращает огонь, разряжает оружие, предъя</w:t>
            </w:r>
            <w:r w:rsidRPr="0009148D">
              <w:rPr>
                <w:rFonts w:ascii="Times New Roman" w:hAnsi="Times New Roman" w:cs="Times New Roman"/>
                <w:sz w:val="24"/>
                <w:szCs w:val="24"/>
              </w:rPr>
              <w:t>в</w:t>
            </w:r>
            <w:r w:rsidRPr="0009148D">
              <w:rPr>
                <w:rFonts w:ascii="Times New Roman" w:hAnsi="Times New Roman" w:cs="Times New Roman"/>
                <w:sz w:val="24"/>
                <w:szCs w:val="24"/>
              </w:rPr>
              <w:t>ляет его к осмотру, знакомится с результ</w:t>
            </w:r>
            <w:r w:rsidRPr="0009148D">
              <w:rPr>
                <w:rFonts w:ascii="Times New Roman" w:hAnsi="Times New Roman" w:cs="Times New Roman"/>
                <w:sz w:val="24"/>
                <w:szCs w:val="24"/>
              </w:rPr>
              <w:t>а</w:t>
            </w:r>
            <w:r w:rsidRPr="0009148D">
              <w:rPr>
                <w:rFonts w:ascii="Times New Roman" w:hAnsi="Times New Roman" w:cs="Times New Roman"/>
                <w:sz w:val="24"/>
                <w:szCs w:val="24"/>
              </w:rPr>
              <w:t>том зачетных выстрелов.</w:t>
            </w:r>
          </w:p>
          <w:p w14:paraId="72B02D3A"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Отсчет времени для выполнения з</w:t>
            </w:r>
            <w:r w:rsidRPr="0009148D">
              <w:rPr>
                <w:rFonts w:ascii="Times New Roman" w:hAnsi="Times New Roman" w:cs="Times New Roman"/>
                <w:sz w:val="24"/>
                <w:szCs w:val="24"/>
              </w:rPr>
              <w:t>а</w:t>
            </w:r>
            <w:r w:rsidRPr="0009148D">
              <w:rPr>
                <w:rFonts w:ascii="Times New Roman" w:hAnsi="Times New Roman" w:cs="Times New Roman"/>
                <w:sz w:val="24"/>
                <w:szCs w:val="24"/>
              </w:rPr>
              <w:t>четной части упражнения производи</w:t>
            </w:r>
            <w:r w:rsidRPr="0009148D">
              <w:rPr>
                <w:rFonts w:ascii="Times New Roman" w:hAnsi="Times New Roman" w:cs="Times New Roman"/>
                <w:sz w:val="24"/>
                <w:szCs w:val="24"/>
              </w:rPr>
              <w:t>т</w:t>
            </w:r>
            <w:r w:rsidRPr="0009148D">
              <w:rPr>
                <w:rFonts w:ascii="Times New Roman" w:hAnsi="Times New Roman" w:cs="Times New Roman"/>
                <w:sz w:val="24"/>
                <w:szCs w:val="24"/>
              </w:rPr>
              <w:t>ся с момента подачи команды «Зар</w:t>
            </w:r>
            <w:r w:rsidRPr="0009148D">
              <w:rPr>
                <w:rFonts w:ascii="Times New Roman" w:hAnsi="Times New Roman" w:cs="Times New Roman"/>
                <w:sz w:val="24"/>
                <w:szCs w:val="24"/>
              </w:rPr>
              <w:t>я</w:t>
            </w:r>
            <w:r w:rsidRPr="0009148D">
              <w:rPr>
                <w:rFonts w:ascii="Times New Roman" w:hAnsi="Times New Roman" w:cs="Times New Roman"/>
                <w:sz w:val="24"/>
                <w:szCs w:val="24"/>
              </w:rPr>
              <w:t xml:space="preserve">жай!». </w:t>
            </w:r>
          </w:p>
          <w:p w14:paraId="6BC3FFB5" w14:textId="77777777" w:rsidR="002D4FE8" w:rsidRPr="0009148D" w:rsidRDefault="002D4FE8" w:rsidP="00713DE3">
            <w:pPr>
              <w:pStyle w:val="ConsPlusNormal"/>
              <w:widowControl/>
              <w:ind w:firstLine="0"/>
              <w:jc w:val="both"/>
              <w:rPr>
                <w:rFonts w:ascii="Times New Roman" w:hAnsi="Times New Roman" w:cs="Times New Roman"/>
                <w:sz w:val="24"/>
                <w:szCs w:val="24"/>
                <w:u w:val="single"/>
              </w:rPr>
            </w:pPr>
            <w:r w:rsidRPr="0009148D">
              <w:rPr>
                <w:rFonts w:ascii="Times New Roman" w:hAnsi="Times New Roman" w:cs="Times New Roman"/>
                <w:sz w:val="24"/>
                <w:szCs w:val="24"/>
                <w:u w:val="single"/>
              </w:rPr>
              <w:t>Правила выполнения:</w:t>
            </w:r>
          </w:p>
          <w:p w14:paraId="5935A37C"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 соблюдение правил безопасности при пр</w:t>
            </w:r>
            <w:r w:rsidRPr="0009148D">
              <w:rPr>
                <w:rFonts w:ascii="Times New Roman" w:hAnsi="Times New Roman" w:cs="Times New Roman"/>
                <w:sz w:val="24"/>
                <w:szCs w:val="24"/>
              </w:rPr>
              <w:t>о</w:t>
            </w:r>
            <w:r w:rsidRPr="0009148D">
              <w:rPr>
                <w:rFonts w:ascii="Times New Roman" w:hAnsi="Times New Roman" w:cs="Times New Roman"/>
                <w:sz w:val="24"/>
                <w:szCs w:val="24"/>
              </w:rPr>
              <w:t>ведении стрельб (в том числе - запрет направления оружия на части тела самого стрелка, запрет отклон</w:t>
            </w:r>
            <w:r w:rsidRPr="0009148D">
              <w:rPr>
                <w:rFonts w:ascii="Times New Roman" w:hAnsi="Times New Roman" w:cs="Times New Roman"/>
                <w:sz w:val="24"/>
                <w:szCs w:val="24"/>
              </w:rPr>
              <w:t>е</w:t>
            </w:r>
            <w:r w:rsidRPr="0009148D">
              <w:rPr>
                <w:rFonts w:ascii="Times New Roman" w:hAnsi="Times New Roman" w:cs="Times New Roman"/>
                <w:sz w:val="24"/>
                <w:szCs w:val="24"/>
              </w:rPr>
              <w:t>ния оружия более 45 градусов в любую сторону от цели (миш</w:t>
            </w:r>
            <w:r w:rsidRPr="0009148D">
              <w:rPr>
                <w:rFonts w:ascii="Times New Roman" w:hAnsi="Times New Roman" w:cs="Times New Roman"/>
                <w:sz w:val="24"/>
                <w:szCs w:val="24"/>
              </w:rPr>
              <w:t>е</w:t>
            </w:r>
            <w:r w:rsidRPr="0009148D">
              <w:rPr>
                <w:rFonts w:ascii="Times New Roman" w:hAnsi="Times New Roman" w:cs="Times New Roman"/>
                <w:sz w:val="24"/>
                <w:szCs w:val="24"/>
              </w:rPr>
              <w:t xml:space="preserve">ни), расположение указательного пальца вдоль спусковой </w:t>
            </w:r>
            <w:r w:rsidRPr="0009148D">
              <w:rPr>
                <w:rFonts w:ascii="Times New Roman" w:hAnsi="Times New Roman" w:cs="Times New Roman"/>
                <w:sz w:val="24"/>
                <w:szCs w:val="24"/>
              </w:rPr>
              <w:lastRenderedPageBreak/>
              <w:t>скобы с перестано</w:t>
            </w:r>
            <w:r w:rsidRPr="0009148D">
              <w:rPr>
                <w:rFonts w:ascii="Times New Roman" w:hAnsi="Times New Roman" w:cs="Times New Roman"/>
                <w:sz w:val="24"/>
                <w:szCs w:val="24"/>
              </w:rPr>
              <w:t>в</w:t>
            </w:r>
            <w:r w:rsidRPr="0009148D">
              <w:rPr>
                <w:rFonts w:ascii="Times New Roman" w:hAnsi="Times New Roman" w:cs="Times New Roman"/>
                <w:sz w:val="24"/>
                <w:szCs w:val="24"/>
              </w:rPr>
              <w:t>кой на спусковой крючок непосредс</w:t>
            </w:r>
            <w:r w:rsidRPr="0009148D">
              <w:rPr>
                <w:rFonts w:ascii="Times New Roman" w:hAnsi="Times New Roman" w:cs="Times New Roman"/>
                <w:sz w:val="24"/>
                <w:szCs w:val="24"/>
              </w:rPr>
              <w:t>т</w:t>
            </w:r>
            <w:r w:rsidRPr="0009148D">
              <w:rPr>
                <w:rFonts w:ascii="Times New Roman" w:hAnsi="Times New Roman" w:cs="Times New Roman"/>
                <w:sz w:val="24"/>
                <w:szCs w:val="24"/>
              </w:rPr>
              <w:t>венно перед выстрелом);</w:t>
            </w:r>
          </w:p>
          <w:p w14:paraId="79CDB910"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 строгое следование командам инс</w:t>
            </w:r>
            <w:r w:rsidRPr="0009148D">
              <w:rPr>
                <w:rFonts w:ascii="Times New Roman" w:hAnsi="Times New Roman" w:cs="Times New Roman"/>
                <w:sz w:val="24"/>
                <w:szCs w:val="24"/>
              </w:rPr>
              <w:t>т</w:t>
            </w:r>
            <w:r w:rsidRPr="0009148D">
              <w:rPr>
                <w:rFonts w:ascii="Times New Roman" w:hAnsi="Times New Roman" w:cs="Times New Roman"/>
                <w:sz w:val="24"/>
                <w:szCs w:val="24"/>
              </w:rPr>
              <w:t>руктора (руководителя стрельбы), п</w:t>
            </w:r>
            <w:r w:rsidRPr="0009148D">
              <w:rPr>
                <w:rFonts w:ascii="Times New Roman" w:hAnsi="Times New Roman" w:cs="Times New Roman"/>
                <w:sz w:val="24"/>
                <w:szCs w:val="24"/>
              </w:rPr>
              <w:t>о</w:t>
            </w:r>
            <w:r w:rsidRPr="0009148D">
              <w:rPr>
                <w:rFonts w:ascii="Times New Roman" w:hAnsi="Times New Roman" w:cs="Times New Roman"/>
                <w:sz w:val="24"/>
                <w:szCs w:val="24"/>
              </w:rPr>
              <w:t>даваемым для выполнения упражн</w:t>
            </w:r>
            <w:r w:rsidRPr="0009148D">
              <w:rPr>
                <w:rFonts w:ascii="Times New Roman" w:hAnsi="Times New Roman" w:cs="Times New Roman"/>
                <w:sz w:val="24"/>
                <w:szCs w:val="24"/>
              </w:rPr>
              <w:t>е</w:t>
            </w:r>
            <w:r w:rsidRPr="0009148D">
              <w:rPr>
                <w:rFonts w:ascii="Times New Roman" w:hAnsi="Times New Roman" w:cs="Times New Roman"/>
                <w:sz w:val="24"/>
                <w:szCs w:val="24"/>
              </w:rPr>
              <w:t>ния;</w:t>
            </w:r>
          </w:p>
          <w:p w14:paraId="6441A607"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 исполнение иных команд инструктора (р</w:t>
            </w:r>
            <w:r w:rsidRPr="0009148D">
              <w:rPr>
                <w:rFonts w:ascii="Times New Roman" w:hAnsi="Times New Roman" w:cs="Times New Roman"/>
                <w:sz w:val="24"/>
                <w:szCs w:val="24"/>
              </w:rPr>
              <w:t>у</w:t>
            </w:r>
            <w:r w:rsidRPr="0009148D">
              <w:rPr>
                <w:rFonts w:ascii="Times New Roman" w:hAnsi="Times New Roman" w:cs="Times New Roman"/>
                <w:sz w:val="24"/>
                <w:szCs w:val="24"/>
              </w:rPr>
              <w:t>ководителя стрельбы), направленных на с</w:t>
            </w:r>
            <w:r w:rsidRPr="0009148D">
              <w:rPr>
                <w:rFonts w:ascii="Times New Roman" w:hAnsi="Times New Roman" w:cs="Times New Roman"/>
                <w:sz w:val="24"/>
                <w:szCs w:val="24"/>
              </w:rPr>
              <w:t>о</w:t>
            </w:r>
            <w:r w:rsidRPr="0009148D">
              <w:rPr>
                <w:rFonts w:ascii="Times New Roman" w:hAnsi="Times New Roman" w:cs="Times New Roman"/>
                <w:sz w:val="24"/>
                <w:szCs w:val="24"/>
              </w:rPr>
              <w:t>блюдение правил безопасности на стрелк</w:t>
            </w:r>
            <w:r w:rsidRPr="0009148D">
              <w:rPr>
                <w:rFonts w:ascii="Times New Roman" w:hAnsi="Times New Roman" w:cs="Times New Roman"/>
                <w:sz w:val="24"/>
                <w:szCs w:val="24"/>
              </w:rPr>
              <w:t>о</w:t>
            </w:r>
            <w:r w:rsidRPr="0009148D">
              <w:rPr>
                <w:rFonts w:ascii="Times New Roman" w:hAnsi="Times New Roman" w:cs="Times New Roman"/>
                <w:sz w:val="24"/>
                <w:szCs w:val="24"/>
              </w:rPr>
              <w:t xml:space="preserve">вом объекте.                         </w:t>
            </w:r>
          </w:p>
        </w:tc>
        <w:tc>
          <w:tcPr>
            <w:tcW w:w="1966" w:type="dxa"/>
          </w:tcPr>
          <w:p w14:paraId="458B4744" w14:textId="77777777" w:rsidR="002D4FE8" w:rsidRPr="0009148D" w:rsidRDefault="002D4FE8" w:rsidP="00713DE3">
            <w:pPr>
              <w:pStyle w:val="ConsPlusNormal"/>
              <w:widowControl/>
              <w:ind w:firstLine="0"/>
              <w:rPr>
                <w:rFonts w:ascii="Times New Roman" w:hAnsi="Times New Roman" w:cs="Times New Roman"/>
                <w:sz w:val="24"/>
                <w:szCs w:val="24"/>
              </w:rPr>
            </w:pPr>
            <w:r w:rsidRPr="0009148D">
              <w:rPr>
                <w:rFonts w:ascii="Times New Roman" w:hAnsi="Times New Roman" w:cs="Times New Roman"/>
                <w:sz w:val="24"/>
                <w:szCs w:val="24"/>
              </w:rPr>
              <w:lastRenderedPageBreak/>
              <w:t>Мишень грудная № 4;</w:t>
            </w:r>
          </w:p>
          <w:p w14:paraId="0B39C4B0" w14:textId="77777777" w:rsidR="002D4FE8" w:rsidRPr="0009148D" w:rsidRDefault="002D4FE8" w:rsidP="00713DE3">
            <w:pPr>
              <w:pStyle w:val="ConsPlusNormal"/>
              <w:widowControl/>
              <w:ind w:firstLine="0"/>
              <w:rPr>
                <w:rFonts w:ascii="Times New Roman" w:hAnsi="Times New Roman" w:cs="Times New Roman"/>
                <w:sz w:val="24"/>
                <w:szCs w:val="24"/>
              </w:rPr>
            </w:pPr>
            <w:r w:rsidRPr="0009148D">
              <w:rPr>
                <w:rFonts w:ascii="Times New Roman" w:hAnsi="Times New Roman" w:cs="Times New Roman"/>
                <w:sz w:val="24"/>
                <w:szCs w:val="24"/>
              </w:rPr>
              <w:t xml:space="preserve">10 или </w:t>
            </w:r>
            <w:smartTag w:uri="urn:schemas-microsoft-com:office:smarttags" w:element="metricconverter">
              <w:smartTagPr>
                <w:attr w:name="ProductID" w:val="15 метров"/>
              </w:smartTagPr>
              <w:r w:rsidRPr="0009148D">
                <w:rPr>
                  <w:rFonts w:ascii="Times New Roman" w:hAnsi="Times New Roman" w:cs="Times New Roman"/>
                  <w:sz w:val="24"/>
                  <w:szCs w:val="24"/>
                </w:rPr>
                <w:t>15 ме</w:t>
              </w:r>
              <w:r w:rsidRPr="0009148D">
                <w:rPr>
                  <w:rFonts w:ascii="Times New Roman" w:hAnsi="Times New Roman" w:cs="Times New Roman"/>
                  <w:sz w:val="24"/>
                  <w:szCs w:val="24"/>
                </w:rPr>
                <w:t>т</w:t>
              </w:r>
              <w:r w:rsidRPr="0009148D">
                <w:rPr>
                  <w:rFonts w:ascii="Times New Roman" w:hAnsi="Times New Roman" w:cs="Times New Roman"/>
                  <w:sz w:val="24"/>
                  <w:szCs w:val="24"/>
                </w:rPr>
                <w:t>ров</w:t>
              </w:r>
            </w:smartTag>
            <w:r w:rsidRPr="0009148D">
              <w:rPr>
                <w:rFonts w:ascii="Times New Roman" w:hAnsi="Times New Roman" w:cs="Times New Roman"/>
                <w:sz w:val="24"/>
                <w:szCs w:val="24"/>
              </w:rPr>
              <w:t xml:space="preserve">; </w:t>
            </w:r>
          </w:p>
          <w:p w14:paraId="423B4444" w14:textId="77777777" w:rsidR="002D4FE8" w:rsidRPr="0009148D" w:rsidRDefault="002D4FE8" w:rsidP="00713DE3">
            <w:pPr>
              <w:pStyle w:val="ConsPlusNormal"/>
              <w:widowControl/>
              <w:ind w:firstLine="0"/>
              <w:rPr>
                <w:rFonts w:ascii="Times New Roman" w:hAnsi="Times New Roman" w:cs="Times New Roman"/>
                <w:sz w:val="24"/>
                <w:szCs w:val="24"/>
              </w:rPr>
            </w:pPr>
            <w:r w:rsidRPr="0009148D">
              <w:rPr>
                <w:rFonts w:ascii="Times New Roman" w:hAnsi="Times New Roman" w:cs="Times New Roman"/>
                <w:sz w:val="24"/>
                <w:szCs w:val="24"/>
              </w:rPr>
              <w:t>2 зачетных в</w:t>
            </w:r>
            <w:r w:rsidRPr="0009148D">
              <w:rPr>
                <w:rFonts w:ascii="Times New Roman" w:hAnsi="Times New Roman" w:cs="Times New Roman"/>
                <w:sz w:val="24"/>
                <w:szCs w:val="24"/>
              </w:rPr>
              <w:t>ы</w:t>
            </w:r>
            <w:r w:rsidRPr="0009148D">
              <w:rPr>
                <w:rFonts w:ascii="Times New Roman" w:hAnsi="Times New Roman" w:cs="Times New Roman"/>
                <w:sz w:val="24"/>
                <w:szCs w:val="24"/>
              </w:rPr>
              <w:t>стрела для д</w:t>
            </w:r>
            <w:r w:rsidRPr="0009148D">
              <w:rPr>
                <w:rFonts w:ascii="Times New Roman" w:hAnsi="Times New Roman" w:cs="Times New Roman"/>
                <w:sz w:val="24"/>
                <w:szCs w:val="24"/>
              </w:rPr>
              <w:t>и</w:t>
            </w:r>
            <w:r w:rsidRPr="0009148D">
              <w:rPr>
                <w:rFonts w:ascii="Times New Roman" w:hAnsi="Times New Roman" w:cs="Times New Roman"/>
                <w:sz w:val="24"/>
                <w:szCs w:val="24"/>
              </w:rPr>
              <w:t xml:space="preserve">станции </w:t>
            </w:r>
            <w:smartTag w:uri="urn:schemas-microsoft-com:office:smarttags" w:element="metricconverter">
              <w:smartTagPr>
                <w:attr w:name="ProductID" w:val="10 метров"/>
              </w:smartTagPr>
              <w:r w:rsidRPr="0009148D">
                <w:rPr>
                  <w:rFonts w:ascii="Times New Roman" w:hAnsi="Times New Roman" w:cs="Times New Roman"/>
                  <w:sz w:val="24"/>
                  <w:szCs w:val="24"/>
                </w:rPr>
                <w:t>10 ме</w:t>
              </w:r>
              <w:r w:rsidRPr="0009148D">
                <w:rPr>
                  <w:rFonts w:ascii="Times New Roman" w:hAnsi="Times New Roman" w:cs="Times New Roman"/>
                  <w:sz w:val="24"/>
                  <w:szCs w:val="24"/>
                </w:rPr>
                <w:t>т</w:t>
              </w:r>
              <w:r w:rsidRPr="0009148D">
                <w:rPr>
                  <w:rFonts w:ascii="Times New Roman" w:hAnsi="Times New Roman" w:cs="Times New Roman"/>
                  <w:sz w:val="24"/>
                  <w:szCs w:val="24"/>
                </w:rPr>
                <w:t>ров</w:t>
              </w:r>
            </w:smartTag>
            <w:r w:rsidRPr="0009148D">
              <w:rPr>
                <w:rFonts w:ascii="Times New Roman" w:hAnsi="Times New Roman" w:cs="Times New Roman"/>
                <w:sz w:val="24"/>
                <w:szCs w:val="24"/>
              </w:rPr>
              <w:t xml:space="preserve"> – 20 секунд; для дистанции </w:t>
            </w:r>
            <w:smartTag w:uri="urn:schemas-microsoft-com:office:smarttags" w:element="metricconverter">
              <w:smartTagPr>
                <w:attr w:name="ProductID" w:val="15 метров"/>
              </w:smartTagPr>
              <w:r w:rsidRPr="0009148D">
                <w:rPr>
                  <w:rFonts w:ascii="Times New Roman" w:hAnsi="Times New Roman" w:cs="Times New Roman"/>
                  <w:sz w:val="24"/>
                  <w:szCs w:val="24"/>
                </w:rPr>
                <w:t>15 метров</w:t>
              </w:r>
            </w:smartTag>
            <w:r w:rsidRPr="0009148D">
              <w:rPr>
                <w:rFonts w:ascii="Times New Roman" w:hAnsi="Times New Roman" w:cs="Times New Roman"/>
                <w:sz w:val="24"/>
                <w:szCs w:val="24"/>
              </w:rPr>
              <w:t xml:space="preserve"> – 25 секунд.</w:t>
            </w:r>
          </w:p>
          <w:p w14:paraId="76B6C49C" w14:textId="77777777" w:rsidR="002D4FE8" w:rsidRPr="0009148D" w:rsidRDefault="002D4FE8" w:rsidP="00713DE3">
            <w:pPr>
              <w:pStyle w:val="ConsPlusNormal"/>
              <w:widowControl/>
              <w:ind w:firstLine="0"/>
              <w:jc w:val="both"/>
              <w:rPr>
                <w:rFonts w:ascii="Times New Roman" w:hAnsi="Times New Roman" w:cs="Times New Roman"/>
                <w:sz w:val="24"/>
                <w:szCs w:val="24"/>
              </w:rPr>
            </w:pPr>
          </w:p>
          <w:p w14:paraId="5CA181B1" w14:textId="77777777" w:rsidR="002D4FE8" w:rsidRPr="0009148D" w:rsidRDefault="002D4FE8" w:rsidP="00713DE3">
            <w:pPr>
              <w:pStyle w:val="ConsPlusNormal"/>
              <w:widowControl/>
              <w:ind w:firstLine="0"/>
              <w:jc w:val="both"/>
              <w:rPr>
                <w:rFonts w:ascii="Times New Roman" w:hAnsi="Times New Roman" w:cs="Times New Roman"/>
                <w:sz w:val="24"/>
                <w:szCs w:val="24"/>
              </w:rPr>
            </w:pPr>
          </w:p>
        </w:tc>
        <w:tc>
          <w:tcPr>
            <w:tcW w:w="2174" w:type="dxa"/>
          </w:tcPr>
          <w:p w14:paraId="3AF9483B"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По результатам двух зачетных в</w:t>
            </w:r>
            <w:r w:rsidRPr="0009148D">
              <w:rPr>
                <w:rFonts w:ascii="Times New Roman" w:hAnsi="Times New Roman" w:cs="Times New Roman"/>
                <w:sz w:val="24"/>
                <w:szCs w:val="24"/>
              </w:rPr>
              <w:t>ы</w:t>
            </w:r>
            <w:r w:rsidRPr="0009148D">
              <w:rPr>
                <w:rFonts w:ascii="Times New Roman" w:hAnsi="Times New Roman" w:cs="Times New Roman"/>
                <w:sz w:val="24"/>
                <w:szCs w:val="24"/>
              </w:rPr>
              <w:t>стрелов произв</w:t>
            </w:r>
            <w:r w:rsidRPr="0009148D">
              <w:rPr>
                <w:rFonts w:ascii="Times New Roman" w:hAnsi="Times New Roman" w:cs="Times New Roman"/>
                <w:sz w:val="24"/>
                <w:szCs w:val="24"/>
              </w:rPr>
              <w:t>е</w:t>
            </w:r>
            <w:r w:rsidRPr="0009148D">
              <w:rPr>
                <w:rFonts w:ascii="Times New Roman" w:hAnsi="Times New Roman" w:cs="Times New Roman"/>
                <w:sz w:val="24"/>
                <w:szCs w:val="24"/>
              </w:rPr>
              <w:t>дено не м</w:t>
            </w:r>
            <w:r w:rsidRPr="0009148D">
              <w:rPr>
                <w:rFonts w:ascii="Times New Roman" w:hAnsi="Times New Roman" w:cs="Times New Roman"/>
                <w:sz w:val="24"/>
                <w:szCs w:val="24"/>
              </w:rPr>
              <w:t>е</w:t>
            </w:r>
            <w:r w:rsidRPr="0009148D">
              <w:rPr>
                <w:rFonts w:ascii="Times New Roman" w:hAnsi="Times New Roman" w:cs="Times New Roman"/>
                <w:sz w:val="24"/>
                <w:szCs w:val="24"/>
              </w:rPr>
              <w:t>нее 1-го попадания в м</w:t>
            </w:r>
            <w:r w:rsidRPr="0009148D">
              <w:rPr>
                <w:rFonts w:ascii="Times New Roman" w:hAnsi="Times New Roman" w:cs="Times New Roman"/>
                <w:sz w:val="24"/>
                <w:szCs w:val="24"/>
              </w:rPr>
              <w:t>и</w:t>
            </w:r>
            <w:r w:rsidRPr="0009148D">
              <w:rPr>
                <w:rFonts w:ascii="Times New Roman" w:hAnsi="Times New Roman" w:cs="Times New Roman"/>
                <w:sz w:val="24"/>
                <w:szCs w:val="24"/>
              </w:rPr>
              <w:t>шень в заданное вр</w:t>
            </w:r>
            <w:r w:rsidRPr="0009148D">
              <w:rPr>
                <w:rFonts w:ascii="Times New Roman" w:hAnsi="Times New Roman" w:cs="Times New Roman"/>
                <w:sz w:val="24"/>
                <w:szCs w:val="24"/>
              </w:rPr>
              <w:t>е</w:t>
            </w:r>
            <w:r w:rsidRPr="0009148D">
              <w:rPr>
                <w:rFonts w:ascii="Times New Roman" w:hAnsi="Times New Roman" w:cs="Times New Roman"/>
                <w:sz w:val="24"/>
                <w:szCs w:val="24"/>
              </w:rPr>
              <w:t>мя (результат пробного в</w:t>
            </w:r>
            <w:r w:rsidRPr="0009148D">
              <w:rPr>
                <w:rFonts w:ascii="Times New Roman" w:hAnsi="Times New Roman" w:cs="Times New Roman"/>
                <w:sz w:val="24"/>
                <w:szCs w:val="24"/>
              </w:rPr>
              <w:t>ы</w:t>
            </w:r>
            <w:r w:rsidRPr="0009148D">
              <w:rPr>
                <w:rFonts w:ascii="Times New Roman" w:hAnsi="Times New Roman" w:cs="Times New Roman"/>
                <w:sz w:val="24"/>
                <w:szCs w:val="24"/>
              </w:rPr>
              <w:t>стрела при оценке упражнения не учитыв</w:t>
            </w:r>
            <w:r w:rsidRPr="0009148D">
              <w:rPr>
                <w:rFonts w:ascii="Times New Roman" w:hAnsi="Times New Roman" w:cs="Times New Roman"/>
                <w:sz w:val="24"/>
                <w:szCs w:val="24"/>
              </w:rPr>
              <w:t>а</w:t>
            </w:r>
            <w:r w:rsidRPr="0009148D">
              <w:rPr>
                <w:rFonts w:ascii="Times New Roman" w:hAnsi="Times New Roman" w:cs="Times New Roman"/>
                <w:sz w:val="24"/>
                <w:szCs w:val="24"/>
              </w:rPr>
              <w:t>ется);</w:t>
            </w:r>
          </w:p>
          <w:p w14:paraId="0854CC9D" w14:textId="77777777" w:rsidR="002D4FE8" w:rsidRPr="0009148D" w:rsidRDefault="002D4FE8" w:rsidP="00713DE3">
            <w:pPr>
              <w:pStyle w:val="ConsPlusNormal"/>
              <w:widowControl/>
              <w:ind w:firstLine="0"/>
              <w:jc w:val="both"/>
              <w:rPr>
                <w:rFonts w:ascii="Times New Roman" w:hAnsi="Times New Roman" w:cs="Times New Roman"/>
                <w:sz w:val="24"/>
                <w:szCs w:val="24"/>
              </w:rPr>
            </w:pPr>
            <w:r w:rsidRPr="0009148D">
              <w:rPr>
                <w:rFonts w:ascii="Times New Roman" w:hAnsi="Times New Roman" w:cs="Times New Roman"/>
                <w:sz w:val="24"/>
                <w:szCs w:val="24"/>
              </w:rPr>
              <w:t>соблюдены прав</w:t>
            </w:r>
            <w:r w:rsidRPr="0009148D">
              <w:rPr>
                <w:rFonts w:ascii="Times New Roman" w:hAnsi="Times New Roman" w:cs="Times New Roman"/>
                <w:sz w:val="24"/>
                <w:szCs w:val="24"/>
              </w:rPr>
              <w:t>и</w:t>
            </w:r>
            <w:r w:rsidRPr="0009148D">
              <w:rPr>
                <w:rFonts w:ascii="Times New Roman" w:hAnsi="Times New Roman" w:cs="Times New Roman"/>
                <w:sz w:val="24"/>
                <w:szCs w:val="24"/>
              </w:rPr>
              <w:t>ла выполнения упражн</w:t>
            </w:r>
            <w:r w:rsidRPr="0009148D">
              <w:rPr>
                <w:rFonts w:ascii="Times New Roman" w:hAnsi="Times New Roman" w:cs="Times New Roman"/>
                <w:sz w:val="24"/>
                <w:szCs w:val="24"/>
              </w:rPr>
              <w:t>е</w:t>
            </w:r>
            <w:r w:rsidRPr="0009148D">
              <w:rPr>
                <w:rFonts w:ascii="Times New Roman" w:hAnsi="Times New Roman" w:cs="Times New Roman"/>
                <w:sz w:val="24"/>
                <w:szCs w:val="24"/>
              </w:rPr>
              <w:t xml:space="preserve">ния   </w:t>
            </w:r>
          </w:p>
          <w:p w14:paraId="383A59F5" w14:textId="77777777" w:rsidR="002D4FE8" w:rsidRPr="0009148D" w:rsidRDefault="002D4FE8" w:rsidP="00713DE3">
            <w:pPr>
              <w:pStyle w:val="ConsPlusNormal"/>
              <w:widowControl/>
              <w:ind w:firstLine="0"/>
              <w:jc w:val="both"/>
              <w:rPr>
                <w:rFonts w:ascii="Times New Roman" w:hAnsi="Times New Roman" w:cs="Times New Roman"/>
                <w:sz w:val="24"/>
                <w:szCs w:val="24"/>
              </w:rPr>
            </w:pPr>
          </w:p>
        </w:tc>
      </w:tr>
    </w:tbl>
    <w:p w14:paraId="78E537B2" w14:textId="77777777" w:rsidR="002B5922" w:rsidRPr="001B1E3A" w:rsidRDefault="002B5922" w:rsidP="002B5922"/>
    <w:p w14:paraId="0C96AD7D" w14:textId="77777777" w:rsidR="002B5922" w:rsidRPr="001B1E3A" w:rsidRDefault="002B5922" w:rsidP="002B5922"/>
    <w:p w14:paraId="0B8A57C6" w14:textId="77777777" w:rsidR="00552843" w:rsidRPr="00BE3A38" w:rsidRDefault="00552843" w:rsidP="00BE3A38">
      <w:pPr>
        <w:pStyle w:val="ConsPlusNormal"/>
        <w:widowControl/>
        <w:spacing w:line="360" w:lineRule="auto"/>
        <w:ind w:firstLine="0"/>
        <w:jc w:val="center"/>
        <w:rPr>
          <w:rFonts w:ascii="Times New Roman" w:hAnsi="Times New Roman" w:cs="Times New Roman"/>
          <w:b/>
          <w:bCs/>
          <w:sz w:val="28"/>
          <w:szCs w:val="28"/>
        </w:rPr>
      </w:pPr>
      <w:r w:rsidRPr="00BE3A38">
        <w:rPr>
          <w:rFonts w:ascii="Times New Roman" w:hAnsi="Times New Roman" w:cs="Times New Roman"/>
          <w:b/>
          <w:bCs/>
          <w:sz w:val="28"/>
          <w:szCs w:val="28"/>
        </w:rPr>
        <w:t>Нормативные правовые акты и литература</w:t>
      </w:r>
    </w:p>
    <w:p w14:paraId="555605B8" w14:textId="77777777" w:rsidR="00B60ECC" w:rsidRPr="00BE3A38" w:rsidRDefault="00B60ECC" w:rsidP="00BE3A38">
      <w:pPr>
        <w:pStyle w:val="ConsPlusNormal"/>
        <w:widowControl/>
        <w:spacing w:line="360" w:lineRule="auto"/>
        <w:ind w:firstLine="0"/>
        <w:jc w:val="center"/>
        <w:rPr>
          <w:rFonts w:ascii="Times New Roman" w:hAnsi="Times New Roman" w:cs="Times New Roman"/>
          <w:b/>
          <w:bCs/>
          <w:sz w:val="28"/>
          <w:szCs w:val="28"/>
        </w:rPr>
      </w:pPr>
      <w:r w:rsidRPr="00BE3A38">
        <w:rPr>
          <w:rFonts w:ascii="Times New Roman" w:hAnsi="Times New Roman" w:cs="Times New Roman"/>
          <w:b/>
          <w:bCs/>
          <w:sz w:val="28"/>
          <w:szCs w:val="28"/>
        </w:rPr>
        <w:t>Основной перечень</w:t>
      </w:r>
    </w:p>
    <w:p w14:paraId="602645EC" w14:textId="77777777" w:rsidR="007810CE" w:rsidRPr="00BE3A38" w:rsidRDefault="007810CE"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p>
    <w:p w14:paraId="37556605" w14:textId="77777777" w:rsidR="007810CE" w:rsidRPr="00BE3A38" w:rsidRDefault="007810CE"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Кодекс Российской Федерации об административных правонарушениях от 30.12.2001 N 195-ФЗ. </w:t>
      </w:r>
    </w:p>
    <w:p w14:paraId="6237AE3F" w14:textId="77777777" w:rsidR="007810CE" w:rsidRPr="00BE3A38" w:rsidRDefault="007810CE"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Уголовный кодекс Российской Федерации от 13.06.1996 N 63-ФЗ // СЗ РФ. 1996. N 25. ст. 2954. </w:t>
      </w:r>
    </w:p>
    <w:p w14:paraId="0D249E53" w14:textId="77777777" w:rsidR="007810CE" w:rsidRPr="00BE3A38" w:rsidRDefault="007810CE"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Гражданский кодекс Российской Федерации (Часть первая) от 30.11.1994 N 51-ФЗ. </w:t>
      </w:r>
    </w:p>
    <w:p w14:paraId="50DA9E28" w14:textId="77777777" w:rsidR="007810CE" w:rsidRPr="00BE3A38" w:rsidRDefault="007810CE"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Гражданский кодекс Российской Федерации (Часть вторая) от 26.01.1996 N 14-ФЗ. </w:t>
      </w:r>
    </w:p>
    <w:p w14:paraId="6DF253B9" w14:textId="77777777" w:rsidR="007810CE" w:rsidRPr="00BE3A38" w:rsidRDefault="007810CE"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Федеральный закон от 13.12.1996 N 150-ФЗ «Об оружии». Постановление Правительства РФ от 21.07.1998 N 814 «О мерах по регулированию оборота гражданского и служебного оружия, и патронов к нему на территории Российской Федерации». </w:t>
      </w:r>
    </w:p>
    <w:p w14:paraId="0482CF54" w14:textId="77777777" w:rsidR="007810CE" w:rsidRPr="00BE3A38" w:rsidRDefault="007810CE"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Постановление Правительства РФ от 05.09.2011 N 731 «Об утверждении перечня организаций, имеющих право проводить подготовку лиц в целях изучения правил безопасного обращения с оружием и приобретения навыков безопасного обращения с оружием, а также проверку знания указанных правил и наличия соответствующих навыков».</w:t>
      </w:r>
    </w:p>
    <w:p w14:paraId="29588B61" w14:textId="77777777" w:rsidR="007810CE" w:rsidRPr="00BE3A38" w:rsidRDefault="007810CE"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 Приказ Минпросвещения России от 14.12.2018 N 298 «Об утверждении требований к содержанию программ подготовки лиц в целях изучения правил безопасного обращения с оружием и приобретения навыков безопасного обращения с оружием и порядка согласования программ подготовки лиц в целях изучения правил безопасного обращения с оружием и приобретения навыков безопасного обращения с оружием».</w:t>
      </w:r>
    </w:p>
    <w:p w14:paraId="44E7D51D" w14:textId="77777777" w:rsidR="007810CE" w:rsidRPr="00BE3A38" w:rsidRDefault="007810CE"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 Приказ Росгвардии от 26.12.2018 N 661 «Об утверждении Порядка проведения проверки у граждан Российской Федерации знания правил безопасного обращения с оружием и наличия навыков безопасного обращения с оружием в организациях, определяемых Правительством Российской Федерации» </w:t>
      </w:r>
    </w:p>
    <w:p w14:paraId="0CE7A150" w14:textId="77777777" w:rsidR="007810CE" w:rsidRPr="00BE3A38" w:rsidRDefault="007810CE"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Приказ Федеральной службы войск национальной гвардии Российской Федерации, Министерства внутренних дел Российской Федерации от 09.08.2018 N 372/506 «Об утверждении Порядка выдачи направления на проведение контрольного отстрела из гражданского и служебного огнестрельного оружия с нарезным стволом и Порядка организации проведения контрольного отстрела из гражданского и служебного огнестрельного оружия с нарезным стволом».</w:t>
      </w:r>
    </w:p>
    <w:p w14:paraId="2D24437E" w14:textId="77777777" w:rsidR="00F972B3" w:rsidRPr="00BE3A38" w:rsidRDefault="007810CE"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 Приказ МВД России от 12.04.1999 N 288 «О мерах по реализации Постановления Правительства Российской Федерации от 21 июля 1998 г. N 814».</w:t>
      </w:r>
    </w:p>
    <w:p w14:paraId="633E12E9" w14:textId="77777777" w:rsidR="00F972B3" w:rsidRPr="00BE3A38" w:rsidRDefault="007810CE"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 Приказ Росгвардии от 14.01.2020 N 8 «Об утверждении Административного регламента Федеральной службы войск национальной гвардии Российской Федерации по осуществлению федерального государственного контроля (надзора) за соблюдением законодательства Российской Федерации в области оборота оружия»</w:t>
      </w:r>
    </w:p>
    <w:p w14:paraId="5F686230" w14:textId="77777777" w:rsidR="00F972B3" w:rsidRPr="00BE3A38" w:rsidRDefault="007810CE"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 Постановление Правительства РФ от 19.02.2015 N 143 «Об утверждении перечня заболеваний, при наличии которых противопоказано владение оружием, и о внесении </w:t>
      </w:r>
      <w:r w:rsidRPr="00BE3A38">
        <w:rPr>
          <w:rFonts w:ascii="Times New Roman" w:hAnsi="Times New Roman" w:cs="Times New Roman"/>
          <w:sz w:val="24"/>
          <w:szCs w:val="24"/>
        </w:rPr>
        <w:lastRenderedPageBreak/>
        <w:t>изменения в Правила оборота гражданского и служебного оружия и патронов к нему на территории Российской Федерации»</w:t>
      </w:r>
    </w:p>
    <w:p w14:paraId="428BBAB5" w14:textId="77777777" w:rsidR="00F972B3" w:rsidRPr="00BE3A38" w:rsidRDefault="007810CE"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 Приказ Минздрава России от 26.11.2021 N 1104н «Об утверждении порядка проведения медицинского освидетельствования на наличие медицинских противопоказаний к владению оружием, в том числе внеочередного, и порядка оформления медицинских заключений по его результатам, форм медицинского заключения об отсутствии медицин</w:t>
      </w:r>
      <w:r w:rsidR="00F972B3" w:rsidRPr="00BE3A38">
        <w:rPr>
          <w:rFonts w:ascii="Times New Roman" w:hAnsi="Times New Roman" w:cs="Times New Roman"/>
          <w:sz w:val="24"/>
          <w:szCs w:val="24"/>
        </w:rPr>
        <w:t xml:space="preserve">ских противопоказаний к владению оружием и медицинского заключения об отсутствии в организме наркотических средств, психотропных веществ и их метаболитов» </w:t>
      </w:r>
    </w:p>
    <w:p w14:paraId="0586817B" w14:textId="77777777" w:rsidR="00F972B3" w:rsidRPr="00BE3A38" w:rsidRDefault="00F972B3"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Приказ Росгвардии от 26.09.2019 N 329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или гражданину Российской Федерации разрешения на транспортирование оружия и (или) патронов» </w:t>
      </w:r>
    </w:p>
    <w:p w14:paraId="1422095A" w14:textId="77777777" w:rsidR="00F972B3" w:rsidRPr="00BE3A38" w:rsidRDefault="00F972B3"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Приказ Росгвардии от 10.01.2020 N 3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разрешения на хранение и использование оружия на стрелковом объекте» </w:t>
      </w:r>
    </w:p>
    <w:p w14:paraId="78CD87FA" w14:textId="77777777" w:rsidR="00F972B3" w:rsidRPr="00BE3A38" w:rsidRDefault="00F972B3"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Приказ Росгвардии от 10.01.2020 N 4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разрешения на хранение и использование оружия и патронов к нему или гражданину Российской Федерации разрешения на хранение и использование спортивного огнестрельного короткоствольного оружия с нарезным стволом и патронов к нему на стрелковом объекте»</w:t>
      </w:r>
    </w:p>
    <w:p w14:paraId="7FE66A31" w14:textId="77777777" w:rsidR="00F972B3" w:rsidRPr="00BE3A38" w:rsidRDefault="00F972B3"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 Приказ Росгвардии от 14.01.2020 N 9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юридическому лицу или гражданину Российской Федерации разрешения на хранение оружия и (или) патронов»</w:t>
      </w:r>
    </w:p>
    <w:p w14:paraId="4584DB0D" w14:textId="77777777" w:rsidR="00F972B3" w:rsidRPr="00BE3A38" w:rsidRDefault="00F972B3"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 Приказ Росгвардии от 18.08.2017 N 359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лицензии на приобретение спортивного или охотничьего огнестрельного гладкоствольного длинноствольного оружия, охотничьего пневматического оружия и спортивного пневматического оружия с дульной энергией свыше 7,5 Дж и патронов к нему»</w:t>
      </w:r>
    </w:p>
    <w:p w14:paraId="14D4684D" w14:textId="77777777" w:rsidR="00F972B3" w:rsidRPr="00BE3A38" w:rsidRDefault="00F972B3"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 Приказ Росгвардии от 20.03.2019 N 93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лицензии на приобретение огнестрельного оружия ограниченного поражения и патронов к нему»</w:t>
      </w:r>
    </w:p>
    <w:p w14:paraId="33B21F00" w14:textId="77777777" w:rsidR="00F972B3" w:rsidRPr="00BE3A38" w:rsidRDefault="00F972B3"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 Приказ Росгвардии от 26.06.2018 N 221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разрешения на хранение и ношение охотничьего огнестрельного длинноствольного оружия, спортивного огнестрельного гладкоствольного длинноствольного оружия, охотничьего пневматического оружия или огнестрельного оружия ограниченного поражения и патронов к нему» </w:t>
      </w:r>
    </w:p>
    <w:p w14:paraId="535C1259" w14:textId="77777777" w:rsidR="00F972B3" w:rsidRPr="00BE3A38" w:rsidRDefault="00F972B3"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Приказ Росгвардии от 26.06.2018 N 222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лицензии на приобретение охотничьего или спортивного огнестрельного оружия с нарезным стволом и патронов к нему» </w:t>
      </w:r>
    </w:p>
    <w:p w14:paraId="0E38C7E3" w14:textId="77777777" w:rsidR="00F972B3" w:rsidRPr="00BE3A38" w:rsidRDefault="00F972B3"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Приказ Росгвардии от 17.06.2019 N 207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w:t>
      </w:r>
      <w:r w:rsidRPr="00BE3A38">
        <w:rPr>
          <w:rFonts w:ascii="Times New Roman" w:hAnsi="Times New Roman" w:cs="Times New Roman"/>
          <w:sz w:val="24"/>
          <w:szCs w:val="24"/>
        </w:rPr>
        <w:lastRenderedPageBreak/>
        <w:t xml:space="preserve">разрешения на хранение огнестрельного гладкоствольного длинноствольного оружия самообороны и патронов к нему (без права ношения)» </w:t>
      </w:r>
    </w:p>
    <w:p w14:paraId="335903FE" w14:textId="77777777" w:rsidR="00F972B3" w:rsidRPr="00BE3A38" w:rsidRDefault="00F972B3" w:rsidP="00BA6023">
      <w:pPr>
        <w:pStyle w:val="ConsPlusNormal"/>
        <w:widowControl/>
        <w:ind w:firstLine="709"/>
        <w:rPr>
          <w:rFonts w:ascii="Times New Roman" w:hAnsi="Times New Roman" w:cs="Times New Roman"/>
          <w:sz w:val="24"/>
          <w:szCs w:val="24"/>
        </w:rPr>
      </w:pPr>
      <w:r w:rsidRPr="00BE3A38">
        <w:rPr>
          <w:rFonts w:ascii="Times New Roman" w:hAnsi="Times New Roman" w:cs="Times New Roman"/>
          <w:sz w:val="24"/>
          <w:szCs w:val="24"/>
        </w:rPr>
        <w:t xml:space="preserve">Приказ Росгвардии от 17.06.2019 N 208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разрешения на хранение и ношение спортивного огнестрельного длинноствольного оружия, охотничьего огнестрельного длинноствольного оружия, используемого для занятий 23 спортом, спортивного пневматического оружия с дульной энергией свыше 7,5 Дж и патронов к нему»  </w:t>
      </w:r>
    </w:p>
    <w:p w14:paraId="78FAE769" w14:textId="77777777" w:rsidR="0027563F" w:rsidRPr="00BE3A38" w:rsidRDefault="00F972B3" w:rsidP="00BA6023">
      <w:pPr>
        <w:pStyle w:val="ConsPlusNormal"/>
        <w:widowControl/>
        <w:ind w:firstLine="0"/>
        <w:rPr>
          <w:rFonts w:ascii="Times New Roman" w:hAnsi="Times New Roman" w:cs="Times New Roman"/>
          <w:sz w:val="24"/>
          <w:szCs w:val="24"/>
        </w:rPr>
      </w:pPr>
      <w:r w:rsidRPr="00BE3A38">
        <w:rPr>
          <w:rFonts w:ascii="Times New Roman" w:hAnsi="Times New Roman" w:cs="Times New Roman"/>
          <w:sz w:val="24"/>
          <w:szCs w:val="24"/>
        </w:rPr>
        <w:t xml:space="preserve">         Приказ Росгвардии от 12.08.2019 N 283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разрешения на хранение и ношение наградного оружия и патронов к нему»</w:t>
      </w:r>
    </w:p>
    <w:p w14:paraId="4C8C9391" w14:textId="77777777" w:rsidR="0027563F" w:rsidRPr="00BE3A38" w:rsidRDefault="0027563F" w:rsidP="00BA6023">
      <w:pPr>
        <w:pStyle w:val="ConsPlusNormal"/>
        <w:widowControl/>
        <w:ind w:firstLine="0"/>
        <w:rPr>
          <w:rFonts w:ascii="Times New Roman" w:hAnsi="Times New Roman" w:cs="Times New Roman"/>
          <w:sz w:val="24"/>
          <w:szCs w:val="24"/>
        </w:rPr>
      </w:pPr>
      <w:r w:rsidRPr="00BE3A38">
        <w:rPr>
          <w:rFonts w:ascii="Times New Roman" w:hAnsi="Times New Roman" w:cs="Times New Roman"/>
          <w:sz w:val="24"/>
          <w:szCs w:val="24"/>
        </w:rPr>
        <w:t xml:space="preserve">            </w:t>
      </w:r>
      <w:r w:rsidR="00F972B3" w:rsidRPr="00BE3A38">
        <w:rPr>
          <w:rFonts w:ascii="Times New Roman" w:hAnsi="Times New Roman" w:cs="Times New Roman"/>
          <w:sz w:val="24"/>
          <w:szCs w:val="24"/>
        </w:rPr>
        <w:t xml:space="preserve"> Приказ Росгвардии от 11.05.2018 N 172 «Об утверждении Административного регламента Федеральной службы войск национальной гвардии Российской Федерации по предоставлению государственной услуги по выдаче гражданину Российской Федерации лицензии на приобретение газовых пистолетов, револьверов, сигнального оружия, холодного клинкового оружия, предназначенного для ношения с национальными костюмами народов Российской Федерации или казачьей формой, а также лицензии на приобретение отдельной модели боевого холодного клинкового оружия (кортика), унаследованной в соответствии с законодательством Российской Федерации»</w:t>
      </w:r>
    </w:p>
    <w:p w14:paraId="4805F538" w14:textId="77777777" w:rsidR="0027563F" w:rsidRPr="00BE3A38" w:rsidRDefault="0027563F" w:rsidP="00BA6023">
      <w:pPr>
        <w:pStyle w:val="ConsPlusNormal"/>
        <w:widowControl/>
        <w:ind w:firstLine="0"/>
        <w:rPr>
          <w:rFonts w:ascii="Times New Roman" w:hAnsi="Times New Roman" w:cs="Times New Roman"/>
          <w:sz w:val="24"/>
          <w:szCs w:val="24"/>
        </w:rPr>
      </w:pPr>
      <w:r w:rsidRPr="00BE3A38">
        <w:rPr>
          <w:rFonts w:ascii="Times New Roman" w:hAnsi="Times New Roman" w:cs="Times New Roman"/>
          <w:sz w:val="24"/>
          <w:szCs w:val="24"/>
        </w:rPr>
        <w:t xml:space="preserve">       </w:t>
      </w:r>
      <w:r w:rsidR="00F972B3" w:rsidRPr="00BE3A38">
        <w:rPr>
          <w:rFonts w:ascii="Times New Roman" w:hAnsi="Times New Roman" w:cs="Times New Roman"/>
          <w:sz w:val="24"/>
          <w:szCs w:val="24"/>
        </w:rPr>
        <w:t xml:space="preserve"> Приказ Минприроды России от 30.06.2011 N 568 «Об утверждении требований охотничьего минимума» </w:t>
      </w:r>
    </w:p>
    <w:p w14:paraId="279D537D" w14:textId="77777777" w:rsidR="0027563F" w:rsidRPr="00BE3A38" w:rsidRDefault="0027563F" w:rsidP="00BA6023">
      <w:pPr>
        <w:pStyle w:val="ConsPlusNormal"/>
        <w:widowControl/>
        <w:ind w:firstLine="0"/>
        <w:rPr>
          <w:rFonts w:ascii="Times New Roman" w:hAnsi="Times New Roman" w:cs="Times New Roman"/>
          <w:sz w:val="24"/>
          <w:szCs w:val="24"/>
        </w:rPr>
      </w:pPr>
      <w:r w:rsidRPr="00BE3A38">
        <w:rPr>
          <w:rFonts w:ascii="Times New Roman" w:hAnsi="Times New Roman" w:cs="Times New Roman"/>
          <w:sz w:val="24"/>
          <w:szCs w:val="24"/>
        </w:rPr>
        <w:t xml:space="preserve">       </w:t>
      </w:r>
      <w:r w:rsidR="00F972B3" w:rsidRPr="00BE3A38">
        <w:rPr>
          <w:rFonts w:ascii="Times New Roman" w:hAnsi="Times New Roman" w:cs="Times New Roman"/>
          <w:sz w:val="24"/>
          <w:szCs w:val="24"/>
        </w:rPr>
        <w:t>Приказ Минприроды России от 24.07.2020 N 477 «Об утверждении Правил охоты»</w:t>
      </w:r>
    </w:p>
    <w:p w14:paraId="5998BCB3" w14:textId="77777777" w:rsidR="0027563F" w:rsidRPr="00BE3A38" w:rsidRDefault="0027563F" w:rsidP="00BA6023">
      <w:pPr>
        <w:pStyle w:val="ConsPlusNormal"/>
        <w:widowControl/>
        <w:ind w:firstLine="0"/>
        <w:rPr>
          <w:rFonts w:ascii="Times New Roman" w:hAnsi="Times New Roman" w:cs="Times New Roman"/>
          <w:sz w:val="24"/>
          <w:szCs w:val="24"/>
        </w:rPr>
      </w:pPr>
      <w:r w:rsidRPr="00BE3A38">
        <w:rPr>
          <w:rFonts w:ascii="Times New Roman" w:hAnsi="Times New Roman" w:cs="Times New Roman"/>
          <w:sz w:val="24"/>
          <w:szCs w:val="24"/>
        </w:rPr>
        <w:t xml:space="preserve">      </w:t>
      </w:r>
      <w:r w:rsidR="00F972B3" w:rsidRPr="00BE3A38">
        <w:rPr>
          <w:rFonts w:ascii="Times New Roman" w:hAnsi="Times New Roman" w:cs="Times New Roman"/>
          <w:sz w:val="24"/>
          <w:szCs w:val="24"/>
        </w:rPr>
        <w:t xml:space="preserve"> Гурьев Н.Д. Пистолет – от прицеливания к наведению. – М.: НОУ «Школа спецподготовки «Витязь», 2007. Перов Н.А. </w:t>
      </w:r>
    </w:p>
    <w:p w14:paraId="538BF425" w14:textId="77777777" w:rsidR="0027563F" w:rsidRPr="00BE3A38" w:rsidRDefault="0027563F" w:rsidP="00BA6023">
      <w:pPr>
        <w:pStyle w:val="ConsPlusNormal"/>
        <w:widowControl/>
        <w:ind w:firstLine="0"/>
        <w:rPr>
          <w:rFonts w:ascii="Times New Roman" w:hAnsi="Times New Roman" w:cs="Times New Roman"/>
          <w:sz w:val="24"/>
          <w:szCs w:val="24"/>
        </w:rPr>
      </w:pPr>
      <w:r w:rsidRPr="00BE3A38">
        <w:rPr>
          <w:rFonts w:ascii="Times New Roman" w:hAnsi="Times New Roman" w:cs="Times New Roman"/>
          <w:sz w:val="24"/>
          <w:szCs w:val="24"/>
        </w:rPr>
        <w:t xml:space="preserve">         </w:t>
      </w:r>
      <w:r w:rsidR="00F972B3" w:rsidRPr="00BE3A38">
        <w:rPr>
          <w:rFonts w:ascii="Times New Roman" w:hAnsi="Times New Roman" w:cs="Times New Roman"/>
          <w:sz w:val="24"/>
          <w:szCs w:val="24"/>
        </w:rPr>
        <w:t xml:space="preserve">Безопасное снаряжение патронов к гражданскому огнестрельному длинноствольному оружию. – М.: Фонд ДПО «Совет», 2019. Разумов С.В. </w:t>
      </w:r>
    </w:p>
    <w:p w14:paraId="3B221678" w14:textId="77777777" w:rsidR="0027563F" w:rsidRPr="00BE3A38" w:rsidRDefault="0027563F" w:rsidP="00BA6023">
      <w:pPr>
        <w:pStyle w:val="ConsPlusNormal"/>
        <w:widowControl/>
        <w:ind w:firstLine="0"/>
        <w:rPr>
          <w:rFonts w:ascii="Times New Roman" w:hAnsi="Times New Roman" w:cs="Times New Roman"/>
          <w:sz w:val="24"/>
          <w:szCs w:val="24"/>
        </w:rPr>
      </w:pPr>
      <w:r w:rsidRPr="00BE3A38">
        <w:rPr>
          <w:rFonts w:ascii="Times New Roman" w:hAnsi="Times New Roman" w:cs="Times New Roman"/>
          <w:sz w:val="24"/>
          <w:szCs w:val="24"/>
        </w:rPr>
        <w:t xml:space="preserve">        </w:t>
      </w:r>
      <w:r w:rsidR="00F972B3" w:rsidRPr="00BE3A38">
        <w:rPr>
          <w:rFonts w:ascii="Times New Roman" w:hAnsi="Times New Roman" w:cs="Times New Roman"/>
          <w:sz w:val="24"/>
          <w:szCs w:val="24"/>
        </w:rPr>
        <w:t xml:space="preserve">Оружие самообороны: защити себя сам. - М.: ООО "ЭКА", 2014. - 19с. </w:t>
      </w:r>
    </w:p>
    <w:p w14:paraId="25C4CA12" w14:textId="77777777" w:rsidR="0027563F" w:rsidRPr="00BE3A38" w:rsidRDefault="0027563F" w:rsidP="00BA6023">
      <w:pPr>
        <w:pStyle w:val="ConsPlusNormal"/>
        <w:widowControl/>
        <w:ind w:firstLine="0"/>
        <w:rPr>
          <w:rFonts w:ascii="Times New Roman" w:hAnsi="Times New Roman" w:cs="Times New Roman"/>
          <w:sz w:val="24"/>
          <w:szCs w:val="24"/>
        </w:rPr>
      </w:pPr>
      <w:r w:rsidRPr="00BE3A38">
        <w:rPr>
          <w:rFonts w:ascii="Times New Roman" w:hAnsi="Times New Roman" w:cs="Times New Roman"/>
          <w:sz w:val="24"/>
          <w:szCs w:val="24"/>
        </w:rPr>
        <w:t xml:space="preserve">        </w:t>
      </w:r>
      <w:r w:rsidR="00F972B3" w:rsidRPr="00BE3A38">
        <w:rPr>
          <w:rFonts w:ascii="Times New Roman" w:hAnsi="Times New Roman" w:cs="Times New Roman"/>
          <w:sz w:val="24"/>
          <w:szCs w:val="24"/>
        </w:rPr>
        <w:t xml:space="preserve">Законы России об оружии. Сборник. / Под общ. ред. Веденова Л.В. – М.: НОУ «Школа охраны «Баярд», 2003. </w:t>
      </w:r>
    </w:p>
    <w:p w14:paraId="0988CB2A" w14:textId="77777777" w:rsidR="0027563F" w:rsidRPr="00BE3A38" w:rsidRDefault="0027563F" w:rsidP="00BA6023">
      <w:pPr>
        <w:pStyle w:val="ConsPlusNormal"/>
        <w:widowControl/>
        <w:ind w:firstLine="0"/>
        <w:rPr>
          <w:rFonts w:ascii="Times New Roman" w:hAnsi="Times New Roman" w:cs="Times New Roman"/>
          <w:sz w:val="24"/>
          <w:szCs w:val="24"/>
        </w:rPr>
      </w:pPr>
      <w:r w:rsidRPr="00BE3A38">
        <w:rPr>
          <w:rFonts w:ascii="Times New Roman" w:hAnsi="Times New Roman" w:cs="Times New Roman"/>
          <w:sz w:val="24"/>
          <w:szCs w:val="24"/>
        </w:rPr>
        <w:t xml:space="preserve">          </w:t>
      </w:r>
      <w:r w:rsidR="00F972B3" w:rsidRPr="00BE3A38">
        <w:rPr>
          <w:rFonts w:ascii="Times New Roman" w:hAnsi="Times New Roman" w:cs="Times New Roman"/>
          <w:sz w:val="24"/>
          <w:szCs w:val="24"/>
        </w:rPr>
        <w:t xml:space="preserve">Наглядное пособие (плакат): Оружие для самообороны и охраны, использующее патроны травматического действия /Хакимов Ш.А., Бубнов О.Е., Колясинский А.З., Калмыков Г.И., – М.: НОУ «Школа спецподготовки «Витязь», «Магистр-Про», 2005. </w:t>
      </w:r>
    </w:p>
    <w:p w14:paraId="5FE6CDB1" w14:textId="77777777" w:rsidR="00B60ECC" w:rsidRPr="00BE3A38" w:rsidRDefault="0027563F" w:rsidP="00BA6023">
      <w:pPr>
        <w:pStyle w:val="ConsPlusNormal"/>
        <w:widowControl/>
        <w:ind w:firstLine="0"/>
        <w:rPr>
          <w:rFonts w:ascii="Times New Roman" w:hAnsi="Times New Roman" w:cs="Times New Roman"/>
          <w:sz w:val="24"/>
          <w:szCs w:val="24"/>
          <w:lang w:eastAsia="ar-SA"/>
        </w:rPr>
      </w:pPr>
      <w:r w:rsidRPr="00BE3A38">
        <w:rPr>
          <w:rFonts w:ascii="Times New Roman" w:hAnsi="Times New Roman" w:cs="Times New Roman"/>
          <w:sz w:val="24"/>
          <w:szCs w:val="24"/>
        </w:rPr>
        <w:t xml:space="preserve">          </w:t>
      </w:r>
      <w:r w:rsidR="00F972B3" w:rsidRPr="00BE3A38">
        <w:rPr>
          <w:rFonts w:ascii="Times New Roman" w:hAnsi="Times New Roman" w:cs="Times New Roman"/>
          <w:sz w:val="24"/>
          <w:szCs w:val="24"/>
        </w:rPr>
        <w:t>Сборник вопросов и упражнений по курсу безопасного обращения с оружием</w:t>
      </w:r>
      <w:r w:rsidR="00415898" w:rsidRPr="00BE3A38">
        <w:rPr>
          <w:rFonts w:ascii="Times New Roman" w:hAnsi="Times New Roman" w:cs="Times New Roman"/>
          <w:sz w:val="24"/>
          <w:szCs w:val="24"/>
        </w:rPr>
        <w:t xml:space="preserve"> 2025г.</w:t>
      </w:r>
      <w:r w:rsidR="00F972B3" w:rsidRPr="00BE3A38">
        <w:rPr>
          <w:rFonts w:ascii="Times New Roman" w:hAnsi="Times New Roman" w:cs="Times New Roman"/>
          <w:sz w:val="24"/>
          <w:szCs w:val="24"/>
        </w:rPr>
        <w:t xml:space="preserve">. </w:t>
      </w:r>
    </w:p>
    <w:p w14:paraId="346DEB6C" w14:textId="77777777" w:rsidR="00B60ECC" w:rsidRPr="00BE3A38" w:rsidRDefault="00B60ECC" w:rsidP="00BA6023">
      <w:pPr>
        <w:pStyle w:val="ConsPlusNormal"/>
        <w:widowControl/>
        <w:ind w:firstLine="0"/>
        <w:jc w:val="center"/>
        <w:rPr>
          <w:rFonts w:ascii="Times New Roman" w:hAnsi="Times New Roman" w:cs="Times New Roman"/>
          <w:b/>
          <w:bCs/>
          <w:sz w:val="24"/>
          <w:szCs w:val="24"/>
        </w:rPr>
      </w:pPr>
      <w:r w:rsidRPr="00BE3A38">
        <w:rPr>
          <w:rFonts w:ascii="Times New Roman" w:hAnsi="Times New Roman" w:cs="Times New Roman"/>
          <w:b/>
          <w:bCs/>
          <w:sz w:val="24"/>
          <w:szCs w:val="24"/>
        </w:rPr>
        <w:t>Дополнительный перечень</w:t>
      </w:r>
    </w:p>
    <w:p w14:paraId="77ED6C31" w14:textId="77777777" w:rsidR="00B60ECC" w:rsidRPr="00BE3A38" w:rsidRDefault="00B60ECC" w:rsidP="00BA6023">
      <w:pPr>
        <w:pStyle w:val="ConsPlusNormal"/>
        <w:widowControl/>
        <w:ind w:firstLine="0"/>
        <w:jc w:val="center"/>
        <w:rPr>
          <w:rFonts w:ascii="Times New Roman" w:hAnsi="Times New Roman" w:cs="Times New Roman"/>
          <w:sz w:val="24"/>
          <w:szCs w:val="24"/>
          <w:lang w:eastAsia="ar-SA"/>
        </w:rPr>
      </w:pPr>
    </w:p>
    <w:p w14:paraId="6A5C8B76" w14:textId="77777777" w:rsidR="00B60ECC" w:rsidRPr="00BE3A38" w:rsidRDefault="00B60ECC" w:rsidP="00BA6023">
      <w:pPr>
        <w:pStyle w:val="ConsPlusNormal"/>
        <w:widowControl/>
        <w:ind w:firstLine="709"/>
        <w:jc w:val="both"/>
        <w:rPr>
          <w:rFonts w:ascii="Times New Roman" w:hAnsi="Times New Roman" w:cs="Times New Roman"/>
          <w:sz w:val="24"/>
          <w:szCs w:val="24"/>
          <w:lang w:eastAsia="ar-SA"/>
        </w:rPr>
      </w:pPr>
      <w:r w:rsidRPr="00BE3A38">
        <w:rPr>
          <w:rFonts w:ascii="Times New Roman" w:hAnsi="Times New Roman" w:cs="Times New Roman"/>
          <w:sz w:val="24"/>
          <w:szCs w:val="24"/>
          <w:lang w:eastAsia="ar-SA"/>
        </w:rPr>
        <w:t>Письмо Минздрава России от 02.02.2001 № 2510/1122-01-32 «О медицинском освидетельствовании граждан для выдачи лицензии на право приобр</w:t>
      </w:r>
      <w:r w:rsidRPr="00BE3A38">
        <w:rPr>
          <w:rFonts w:ascii="Times New Roman" w:hAnsi="Times New Roman" w:cs="Times New Roman"/>
          <w:sz w:val="24"/>
          <w:szCs w:val="24"/>
          <w:lang w:eastAsia="ar-SA"/>
        </w:rPr>
        <w:t>е</w:t>
      </w:r>
      <w:r w:rsidRPr="00BE3A38">
        <w:rPr>
          <w:rFonts w:ascii="Times New Roman" w:hAnsi="Times New Roman" w:cs="Times New Roman"/>
          <w:sz w:val="24"/>
          <w:szCs w:val="24"/>
          <w:lang w:eastAsia="ar-SA"/>
        </w:rPr>
        <w:t>тения оружия».</w:t>
      </w:r>
    </w:p>
    <w:p w14:paraId="7B5F0ADA" w14:textId="77777777" w:rsidR="00B60ECC" w:rsidRPr="00BE3A38" w:rsidRDefault="00B60ECC" w:rsidP="00BA6023">
      <w:pPr>
        <w:pStyle w:val="21"/>
        <w:ind w:firstLine="709"/>
        <w:rPr>
          <w:sz w:val="24"/>
          <w:szCs w:val="24"/>
          <w:lang w:eastAsia="ar-SA"/>
        </w:rPr>
      </w:pPr>
      <w:r w:rsidRPr="00BE3A38">
        <w:rPr>
          <w:sz w:val="24"/>
          <w:szCs w:val="24"/>
          <w:lang w:eastAsia="ar-SA"/>
        </w:rPr>
        <w:t>Гостюшин А. Энциклопедия экстремальных ситуаций. – М., 1994.</w:t>
      </w:r>
    </w:p>
    <w:p w14:paraId="083036FF" w14:textId="77777777" w:rsidR="00B60ECC" w:rsidRPr="00BE3A38" w:rsidRDefault="00B60ECC" w:rsidP="00BA6023">
      <w:pPr>
        <w:pStyle w:val="21"/>
        <w:ind w:firstLine="709"/>
        <w:rPr>
          <w:sz w:val="24"/>
          <w:szCs w:val="24"/>
          <w:lang w:eastAsia="ar-SA"/>
        </w:rPr>
      </w:pPr>
      <w:r w:rsidRPr="00BE3A38">
        <w:rPr>
          <w:sz w:val="24"/>
          <w:szCs w:val="24"/>
          <w:lang w:eastAsia="ar-SA"/>
        </w:rPr>
        <w:t>Караяни А. Как противостоять опасности. – М., 1995.</w:t>
      </w:r>
    </w:p>
    <w:p w14:paraId="3CBA9A65" w14:textId="77777777" w:rsidR="00B60ECC" w:rsidRPr="00BE3A38" w:rsidRDefault="00B60ECC" w:rsidP="00BA6023">
      <w:pPr>
        <w:pStyle w:val="21"/>
        <w:rPr>
          <w:sz w:val="24"/>
          <w:szCs w:val="24"/>
          <w:lang w:eastAsia="ar-SA"/>
        </w:rPr>
      </w:pPr>
      <w:r w:rsidRPr="00BE3A38">
        <w:rPr>
          <w:sz w:val="24"/>
          <w:szCs w:val="24"/>
          <w:lang w:eastAsia="ar-SA"/>
        </w:rPr>
        <w:t>Хованский Б.Ф. Первая помощь до прихода врача. - М., 1988г.</w:t>
      </w:r>
    </w:p>
    <w:p w14:paraId="5DC1F2A6" w14:textId="77777777" w:rsidR="00B60ECC" w:rsidRPr="00BE3A38" w:rsidRDefault="00B60ECC" w:rsidP="00BA6023">
      <w:pPr>
        <w:pStyle w:val="211"/>
        <w:ind w:firstLine="709"/>
        <w:rPr>
          <w:sz w:val="24"/>
          <w:szCs w:val="24"/>
        </w:rPr>
      </w:pPr>
      <w:r w:rsidRPr="00BE3A38">
        <w:rPr>
          <w:sz w:val="24"/>
          <w:szCs w:val="24"/>
        </w:rPr>
        <w:t>Наглядные пособия (плакаты):</w:t>
      </w:r>
    </w:p>
    <w:p w14:paraId="7486C1F6" w14:textId="77777777" w:rsidR="00B60ECC" w:rsidRPr="00BE3A38" w:rsidRDefault="00B60ECC" w:rsidP="00BA6023">
      <w:pPr>
        <w:pStyle w:val="211"/>
        <w:ind w:firstLine="709"/>
        <w:rPr>
          <w:sz w:val="24"/>
          <w:szCs w:val="24"/>
        </w:rPr>
      </w:pPr>
      <w:r w:rsidRPr="00BE3A38">
        <w:rPr>
          <w:sz w:val="24"/>
          <w:szCs w:val="24"/>
        </w:rPr>
        <w:t>Первая медицинская помощь при кровотечениях /Демковский С.Г., – М.: «М</w:t>
      </w:r>
      <w:r w:rsidRPr="00BE3A38">
        <w:rPr>
          <w:sz w:val="24"/>
          <w:szCs w:val="24"/>
        </w:rPr>
        <w:t>а</w:t>
      </w:r>
      <w:r w:rsidRPr="00BE3A38">
        <w:rPr>
          <w:sz w:val="24"/>
          <w:szCs w:val="24"/>
        </w:rPr>
        <w:t xml:space="preserve">гистр-Про», 2010. </w:t>
      </w:r>
    </w:p>
    <w:p w14:paraId="70CBFDA4" w14:textId="77777777" w:rsidR="00B60ECC" w:rsidRPr="00BE3A38" w:rsidRDefault="00B60ECC" w:rsidP="00BA6023">
      <w:pPr>
        <w:pStyle w:val="211"/>
        <w:ind w:firstLine="709"/>
        <w:rPr>
          <w:sz w:val="24"/>
          <w:szCs w:val="24"/>
        </w:rPr>
      </w:pPr>
      <w:r w:rsidRPr="00BE3A38">
        <w:rPr>
          <w:sz w:val="24"/>
          <w:szCs w:val="24"/>
        </w:rPr>
        <w:t>Первая медицинская помощь при ожогах /Хакимов Ш.А., консульта</w:t>
      </w:r>
      <w:r w:rsidRPr="00BE3A38">
        <w:rPr>
          <w:sz w:val="24"/>
          <w:szCs w:val="24"/>
        </w:rPr>
        <w:t>н</w:t>
      </w:r>
      <w:r w:rsidRPr="00BE3A38">
        <w:rPr>
          <w:sz w:val="24"/>
          <w:szCs w:val="24"/>
        </w:rPr>
        <w:t xml:space="preserve">ты Чиж И.М., Быков И.Ю., Войновский Е.А., – М.: «Магистр-Про», 2007. </w:t>
      </w:r>
    </w:p>
    <w:p w14:paraId="5CCE5F68" w14:textId="77777777" w:rsidR="00B60ECC" w:rsidRPr="00BE3A38" w:rsidRDefault="00B60ECC" w:rsidP="00BA6023">
      <w:pPr>
        <w:pStyle w:val="211"/>
        <w:ind w:firstLine="709"/>
        <w:rPr>
          <w:sz w:val="24"/>
          <w:szCs w:val="24"/>
        </w:rPr>
      </w:pPr>
      <w:r w:rsidRPr="00BE3A38">
        <w:rPr>
          <w:sz w:val="24"/>
          <w:szCs w:val="24"/>
        </w:rPr>
        <w:t xml:space="preserve">Первая медицинская помощь при острых нарушениях дыхания /Демковский С.Г., – М.: «Магистр-Про», 2010. </w:t>
      </w:r>
    </w:p>
    <w:p w14:paraId="742F0919" w14:textId="77777777" w:rsidR="00B60ECC" w:rsidRPr="00BE3A38" w:rsidRDefault="00B60ECC" w:rsidP="00BA6023">
      <w:pPr>
        <w:pStyle w:val="211"/>
        <w:ind w:firstLine="709"/>
        <w:rPr>
          <w:sz w:val="24"/>
          <w:szCs w:val="24"/>
        </w:rPr>
      </w:pPr>
      <w:r w:rsidRPr="00BE3A38">
        <w:rPr>
          <w:sz w:val="24"/>
          <w:szCs w:val="24"/>
        </w:rPr>
        <w:t xml:space="preserve">Первая медицинская помощь при отравлениях, отморожении, перегревании /Демковский С.Г., – М.: «Магистр-Про», 2010. </w:t>
      </w:r>
    </w:p>
    <w:p w14:paraId="4B7CE8A3" w14:textId="77777777" w:rsidR="00B60ECC" w:rsidRPr="00BE3A38" w:rsidRDefault="00B60ECC" w:rsidP="00BA6023">
      <w:pPr>
        <w:pStyle w:val="211"/>
        <w:ind w:firstLine="709"/>
        <w:rPr>
          <w:sz w:val="24"/>
          <w:szCs w:val="24"/>
        </w:rPr>
      </w:pPr>
      <w:r w:rsidRPr="00BE3A38">
        <w:rPr>
          <w:sz w:val="24"/>
          <w:szCs w:val="24"/>
        </w:rPr>
        <w:lastRenderedPageBreak/>
        <w:t>Первая медицинская помощь при травмах /Хакимов Ш.А., консульта</w:t>
      </w:r>
      <w:r w:rsidRPr="00BE3A38">
        <w:rPr>
          <w:sz w:val="24"/>
          <w:szCs w:val="24"/>
        </w:rPr>
        <w:t>н</w:t>
      </w:r>
      <w:r w:rsidRPr="00BE3A38">
        <w:rPr>
          <w:sz w:val="24"/>
          <w:szCs w:val="24"/>
        </w:rPr>
        <w:t xml:space="preserve">ты Чиж И.М., Быков И.Ю., Войновский Е.А., – М.: «Магистр-Про», 2007. </w:t>
      </w:r>
    </w:p>
    <w:p w14:paraId="11F58611" w14:textId="77777777" w:rsidR="00B60ECC" w:rsidRPr="00BE3A38" w:rsidRDefault="00B60ECC" w:rsidP="00BA6023">
      <w:pPr>
        <w:pStyle w:val="211"/>
        <w:ind w:firstLine="709"/>
        <w:rPr>
          <w:sz w:val="24"/>
          <w:szCs w:val="24"/>
        </w:rPr>
      </w:pPr>
      <w:r w:rsidRPr="00BE3A38">
        <w:rPr>
          <w:sz w:val="24"/>
          <w:szCs w:val="24"/>
        </w:rPr>
        <w:t>Средства индивидуальной и групповой помощи /Демковский С.Г., М.: «Магистр-Про», 2010.</w:t>
      </w:r>
    </w:p>
    <w:p w14:paraId="1324ED48" w14:textId="77777777" w:rsidR="00290B9C" w:rsidRPr="0009148D" w:rsidRDefault="00290B9C" w:rsidP="00BA6023">
      <w:pPr>
        <w:pStyle w:val="21"/>
        <w:ind w:firstLine="709"/>
        <w:rPr>
          <w:sz w:val="24"/>
          <w:szCs w:val="24"/>
        </w:rPr>
      </w:pPr>
    </w:p>
    <w:sectPr w:rsidR="00290B9C" w:rsidRPr="0009148D">
      <w:headerReference w:type="even" r:id="rId8"/>
      <w:headerReference w:type="default" r:id="rId9"/>
      <w:footnotePr>
        <w:numFmt w:val="chicago"/>
        <w:numRestart w:val="eachPage"/>
      </w:footnotePr>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2CC8" w14:textId="77777777" w:rsidR="00CE795C" w:rsidRDefault="00CE795C">
      <w:r>
        <w:separator/>
      </w:r>
    </w:p>
  </w:endnote>
  <w:endnote w:type="continuationSeparator" w:id="0">
    <w:p w14:paraId="7F07A575" w14:textId="77777777" w:rsidR="00CE795C" w:rsidRDefault="00CE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05E8C" w14:textId="77777777" w:rsidR="00CE795C" w:rsidRDefault="00CE795C">
      <w:r>
        <w:separator/>
      </w:r>
    </w:p>
  </w:footnote>
  <w:footnote w:type="continuationSeparator" w:id="0">
    <w:p w14:paraId="2C545032" w14:textId="77777777" w:rsidR="00CE795C" w:rsidRDefault="00CE7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4C1D" w14:textId="77777777" w:rsidR="00B74821" w:rsidRDefault="00B7482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6F3FE8F" w14:textId="77777777" w:rsidR="00B74821" w:rsidRDefault="00B7482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2DB0" w14:textId="77777777" w:rsidR="00B74821" w:rsidRDefault="00B7482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4015C">
      <w:rPr>
        <w:rStyle w:val="a8"/>
        <w:noProof/>
      </w:rPr>
      <w:t>5</w:t>
    </w:r>
    <w:r>
      <w:rPr>
        <w:rStyle w:val="a8"/>
      </w:rPr>
      <w:fldChar w:fldCharType="end"/>
    </w:r>
  </w:p>
  <w:p w14:paraId="308589A3" w14:textId="77777777" w:rsidR="00B74821" w:rsidRDefault="00B7482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4700E"/>
    <w:multiLevelType w:val="hybridMultilevel"/>
    <w:tmpl w:val="22E405D2"/>
    <w:lvl w:ilvl="0" w:tplc="75E06F2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FA61C2"/>
    <w:multiLevelType w:val="hybridMultilevel"/>
    <w:tmpl w:val="46743F72"/>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B6613D8"/>
    <w:multiLevelType w:val="hybridMultilevel"/>
    <w:tmpl w:val="0AE0A7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09D4384"/>
    <w:multiLevelType w:val="hybridMultilevel"/>
    <w:tmpl w:val="8082A458"/>
    <w:lvl w:ilvl="0" w:tplc="76AAF38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A16F84"/>
    <w:multiLevelType w:val="multilevel"/>
    <w:tmpl w:val="F138A8D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66BD2544"/>
    <w:multiLevelType w:val="hybridMultilevel"/>
    <w:tmpl w:val="C34009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684167971">
    <w:abstractNumId w:val="0"/>
  </w:num>
  <w:num w:numId="2" w16cid:durableId="1190487298">
    <w:abstractNumId w:val="3"/>
  </w:num>
  <w:num w:numId="3" w16cid:durableId="1206335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256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1203659">
    <w:abstractNumId w:val="4"/>
  </w:num>
  <w:num w:numId="6" w16cid:durableId="387532914">
    <w:abstractNumId w:val="5"/>
  </w:num>
  <w:num w:numId="7" w16cid:durableId="2081752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footnotePr>
    <w:numFmt w:val="chicago"/>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1E"/>
    <w:rsid w:val="00002E4F"/>
    <w:rsid w:val="00005022"/>
    <w:rsid w:val="00007258"/>
    <w:rsid w:val="00023577"/>
    <w:rsid w:val="00026150"/>
    <w:rsid w:val="00040C5A"/>
    <w:rsid w:val="00043401"/>
    <w:rsid w:val="00045F78"/>
    <w:rsid w:val="00051524"/>
    <w:rsid w:val="00065A6F"/>
    <w:rsid w:val="00077C87"/>
    <w:rsid w:val="000800E0"/>
    <w:rsid w:val="00084625"/>
    <w:rsid w:val="00086D22"/>
    <w:rsid w:val="00090286"/>
    <w:rsid w:val="0009148D"/>
    <w:rsid w:val="000A256B"/>
    <w:rsid w:val="000B1A65"/>
    <w:rsid w:val="000B720D"/>
    <w:rsid w:val="000C0ECE"/>
    <w:rsid w:val="000C142B"/>
    <w:rsid w:val="000D5FE2"/>
    <w:rsid w:val="000E5C6B"/>
    <w:rsid w:val="000F3FCD"/>
    <w:rsid w:val="000F694C"/>
    <w:rsid w:val="0010477A"/>
    <w:rsid w:val="00104F3A"/>
    <w:rsid w:val="00106199"/>
    <w:rsid w:val="001064A2"/>
    <w:rsid w:val="00121AC7"/>
    <w:rsid w:val="001321C3"/>
    <w:rsid w:val="00134604"/>
    <w:rsid w:val="00136D6C"/>
    <w:rsid w:val="00144B7F"/>
    <w:rsid w:val="001450A2"/>
    <w:rsid w:val="001473DD"/>
    <w:rsid w:val="001502B1"/>
    <w:rsid w:val="00153840"/>
    <w:rsid w:val="001563B0"/>
    <w:rsid w:val="00176C00"/>
    <w:rsid w:val="001922B0"/>
    <w:rsid w:val="0019347D"/>
    <w:rsid w:val="00195847"/>
    <w:rsid w:val="001A33EA"/>
    <w:rsid w:val="001A6CAE"/>
    <w:rsid w:val="001A7016"/>
    <w:rsid w:val="001B1E3A"/>
    <w:rsid w:val="001D4945"/>
    <w:rsid w:val="001D6440"/>
    <w:rsid w:val="001D6B96"/>
    <w:rsid w:val="001D7469"/>
    <w:rsid w:val="001E2488"/>
    <w:rsid w:val="001E3CE5"/>
    <w:rsid w:val="0020544B"/>
    <w:rsid w:val="002147B0"/>
    <w:rsid w:val="0022620D"/>
    <w:rsid w:val="002321F6"/>
    <w:rsid w:val="00232A4C"/>
    <w:rsid w:val="00234A8F"/>
    <w:rsid w:val="002360AC"/>
    <w:rsid w:val="002443E5"/>
    <w:rsid w:val="00251401"/>
    <w:rsid w:val="00254CB2"/>
    <w:rsid w:val="00257485"/>
    <w:rsid w:val="00257C2C"/>
    <w:rsid w:val="00271C56"/>
    <w:rsid w:val="0027563F"/>
    <w:rsid w:val="00290B9C"/>
    <w:rsid w:val="0029262F"/>
    <w:rsid w:val="0029336B"/>
    <w:rsid w:val="002A1CC3"/>
    <w:rsid w:val="002A2D9B"/>
    <w:rsid w:val="002A4349"/>
    <w:rsid w:val="002B080C"/>
    <w:rsid w:val="002B5922"/>
    <w:rsid w:val="002C027F"/>
    <w:rsid w:val="002D300D"/>
    <w:rsid w:val="002D4FE8"/>
    <w:rsid w:val="002F2FAB"/>
    <w:rsid w:val="002F465A"/>
    <w:rsid w:val="003010A7"/>
    <w:rsid w:val="00301DC6"/>
    <w:rsid w:val="0031369F"/>
    <w:rsid w:val="00314B09"/>
    <w:rsid w:val="00321160"/>
    <w:rsid w:val="00323923"/>
    <w:rsid w:val="0032730C"/>
    <w:rsid w:val="003307AC"/>
    <w:rsid w:val="00332C59"/>
    <w:rsid w:val="003465F7"/>
    <w:rsid w:val="00356592"/>
    <w:rsid w:val="00360A44"/>
    <w:rsid w:val="003656D8"/>
    <w:rsid w:val="0037138B"/>
    <w:rsid w:val="0039042F"/>
    <w:rsid w:val="00390A78"/>
    <w:rsid w:val="003947A9"/>
    <w:rsid w:val="003A019F"/>
    <w:rsid w:val="003A4E7D"/>
    <w:rsid w:val="003A7644"/>
    <w:rsid w:val="003B0014"/>
    <w:rsid w:val="003B11D5"/>
    <w:rsid w:val="003B2DA1"/>
    <w:rsid w:val="003B4273"/>
    <w:rsid w:val="003B702E"/>
    <w:rsid w:val="003C1C91"/>
    <w:rsid w:val="003C1F9A"/>
    <w:rsid w:val="003D1740"/>
    <w:rsid w:val="003D74BF"/>
    <w:rsid w:val="003E0FEC"/>
    <w:rsid w:val="003E41A9"/>
    <w:rsid w:val="003F56EE"/>
    <w:rsid w:val="004118D4"/>
    <w:rsid w:val="00415898"/>
    <w:rsid w:val="00422091"/>
    <w:rsid w:val="00423224"/>
    <w:rsid w:val="0043084A"/>
    <w:rsid w:val="00430BB4"/>
    <w:rsid w:val="004321EB"/>
    <w:rsid w:val="00432BF2"/>
    <w:rsid w:val="00440D4F"/>
    <w:rsid w:val="0045385A"/>
    <w:rsid w:val="004617AA"/>
    <w:rsid w:val="004632A6"/>
    <w:rsid w:val="00472BC2"/>
    <w:rsid w:val="00487511"/>
    <w:rsid w:val="00491446"/>
    <w:rsid w:val="0049387B"/>
    <w:rsid w:val="004A0C9D"/>
    <w:rsid w:val="004A2A9A"/>
    <w:rsid w:val="004C2973"/>
    <w:rsid w:val="004C42FF"/>
    <w:rsid w:val="004C57A3"/>
    <w:rsid w:val="004D1413"/>
    <w:rsid w:val="004D45A4"/>
    <w:rsid w:val="004F1972"/>
    <w:rsid w:val="004F551B"/>
    <w:rsid w:val="00500C8B"/>
    <w:rsid w:val="00504ADE"/>
    <w:rsid w:val="00507179"/>
    <w:rsid w:val="00507816"/>
    <w:rsid w:val="005121AA"/>
    <w:rsid w:val="0051737C"/>
    <w:rsid w:val="00517A67"/>
    <w:rsid w:val="0052121C"/>
    <w:rsid w:val="0053754B"/>
    <w:rsid w:val="00544E75"/>
    <w:rsid w:val="00545EA3"/>
    <w:rsid w:val="005509FA"/>
    <w:rsid w:val="00552843"/>
    <w:rsid w:val="00560E74"/>
    <w:rsid w:val="005611F7"/>
    <w:rsid w:val="00566427"/>
    <w:rsid w:val="00566826"/>
    <w:rsid w:val="005668A6"/>
    <w:rsid w:val="005726CA"/>
    <w:rsid w:val="00573817"/>
    <w:rsid w:val="005744DF"/>
    <w:rsid w:val="0057551B"/>
    <w:rsid w:val="00577383"/>
    <w:rsid w:val="005779C1"/>
    <w:rsid w:val="005853BB"/>
    <w:rsid w:val="00596A6E"/>
    <w:rsid w:val="005A306F"/>
    <w:rsid w:val="005A425F"/>
    <w:rsid w:val="005A60EA"/>
    <w:rsid w:val="005B0F6E"/>
    <w:rsid w:val="005B7ABB"/>
    <w:rsid w:val="005E591F"/>
    <w:rsid w:val="005E6EA7"/>
    <w:rsid w:val="005F408A"/>
    <w:rsid w:val="005F5CB1"/>
    <w:rsid w:val="005F69F7"/>
    <w:rsid w:val="0060345A"/>
    <w:rsid w:val="00604FDB"/>
    <w:rsid w:val="00613AF9"/>
    <w:rsid w:val="00615275"/>
    <w:rsid w:val="00620346"/>
    <w:rsid w:val="00620E84"/>
    <w:rsid w:val="00621635"/>
    <w:rsid w:val="00625118"/>
    <w:rsid w:val="00633014"/>
    <w:rsid w:val="00635EB1"/>
    <w:rsid w:val="00643EE5"/>
    <w:rsid w:val="00644942"/>
    <w:rsid w:val="00653359"/>
    <w:rsid w:val="006643FE"/>
    <w:rsid w:val="00664B6D"/>
    <w:rsid w:val="00667EE4"/>
    <w:rsid w:val="00676571"/>
    <w:rsid w:val="0068359A"/>
    <w:rsid w:val="00684018"/>
    <w:rsid w:val="006848E9"/>
    <w:rsid w:val="00684FAB"/>
    <w:rsid w:val="00687AAE"/>
    <w:rsid w:val="006A117B"/>
    <w:rsid w:val="006A3C29"/>
    <w:rsid w:val="006B2CE1"/>
    <w:rsid w:val="006B647E"/>
    <w:rsid w:val="006C772F"/>
    <w:rsid w:val="006D58A7"/>
    <w:rsid w:val="006E3679"/>
    <w:rsid w:val="006E7888"/>
    <w:rsid w:val="0070124E"/>
    <w:rsid w:val="00701D70"/>
    <w:rsid w:val="00703D82"/>
    <w:rsid w:val="0071277D"/>
    <w:rsid w:val="00713DE3"/>
    <w:rsid w:val="00731A8E"/>
    <w:rsid w:val="007341B3"/>
    <w:rsid w:val="007346AB"/>
    <w:rsid w:val="00743E17"/>
    <w:rsid w:val="00755D4B"/>
    <w:rsid w:val="00756259"/>
    <w:rsid w:val="007648ED"/>
    <w:rsid w:val="0076669E"/>
    <w:rsid w:val="007810CE"/>
    <w:rsid w:val="007B5C47"/>
    <w:rsid w:val="007B6C4B"/>
    <w:rsid w:val="007C3BB6"/>
    <w:rsid w:val="007D4561"/>
    <w:rsid w:val="007D75AB"/>
    <w:rsid w:val="007E6912"/>
    <w:rsid w:val="007E755E"/>
    <w:rsid w:val="007F028F"/>
    <w:rsid w:val="007F08F7"/>
    <w:rsid w:val="00804343"/>
    <w:rsid w:val="008279DA"/>
    <w:rsid w:val="0083034E"/>
    <w:rsid w:val="00833B54"/>
    <w:rsid w:val="0083475E"/>
    <w:rsid w:val="0083722E"/>
    <w:rsid w:val="00841914"/>
    <w:rsid w:val="008456BF"/>
    <w:rsid w:val="00847F8A"/>
    <w:rsid w:val="0085179B"/>
    <w:rsid w:val="00860146"/>
    <w:rsid w:val="00860A6C"/>
    <w:rsid w:val="00863CE3"/>
    <w:rsid w:val="00863F11"/>
    <w:rsid w:val="0086741F"/>
    <w:rsid w:val="00870906"/>
    <w:rsid w:val="008762F7"/>
    <w:rsid w:val="008821AD"/>
    <w:rsid w:val="00882BDC"/>
    <w:rsid w:val="00886B54"/>
    <w:rsid w:val="00892EFE"/>
    <w:rsid w:val="008931ED"/>
    <w:rsid w:val="008A0616"/>
    <w:rsid w:val="008A1A55"/>
    <w:rsid w:val="008A2256"/>
    <w:rsid w:val="008A6311"/>
    <w:rsid w:val="008A6534"/>
    <w:rsid w:val="008B33B2"/>
    <w:rsid w:val="008B533D"/>
    <w:rsid w:val="008B6DC2"/>
    <w:rsid w:val="008B75B8"/>
    <w:rsid w:val="008C32C2"/>
    <w:rsid w:val="008C376F"/>
    <w:rsid w:val="008C4890"/>
    <w:rsid w:val="008C5B45"/>
    <w:rsid w:val="008C6640"/>
    <w:rsid w:val="008D3BE2"/>
    <w:rsid w:val="008D60AA"/>
    <w:rsid w:val="008D7188"/>
    <w:rsid w:val="008E4A0F"/>
    <w:rsid w:val="008F3394"/>
    <w:rsid w:val="00914A8A"/>
    <w:rsid w:val="00916318"/>
    <w:rsid w:val="00921523"/>
    <w:rsid w:val="00932E39"/>
    <w:rsid w:val="00941255"/>
    <w:rsid w:val="0094380B"/>
    <w:rsid w:val="00944B28"/>
    <w:rsid w:val="00957CFF"/>
    <w:rsid w:val="00975B48"/>
    <w:rsid w:val="00980FAD"/>
    <w:rsid w:val="00983070"/>
    <w:rsid w:val="009A369B"/>
    <w:rsid w:val="009A40A1"/>
    <w:rsid w:val="009B4D59"/>
    <w:rsid w:val="009B4E66"/>
    <w:rsid w:val="009B534D"/>
    <w:rsid w:val="009D2466"/>
    <w:rsid w:val="009E48B0"/>
    <w:rsid w:val="009E60B8"/>
    <w:rsid w:val="009F3482"/>
    <w:rsid w:val="00A06238"/>
    <w:rsid w:val="00A107C5"/>
    <w:rsid w:val="00A12449"/>
    <w:rsid w:val="00A12E41"/>
    <w:rsid w:val="00A17624"/>
    <w:rsid w:val="00A252B1"/>
    <w:rsid w:val="00A310B6"/>
    <w:rsid w:val="00A45B28"/>
    <w:rsid w:val="00A54079"/>
    <w:rsid w:val="00A62633"/>
    <w:rsid w:val="00A677E5"/>
    <w:rsid w:val="00A75E5D"/>
    <w:rsid w:val="00A77682"/>
    <w:rsid w:val="00A846A3"/>
    <w:rsid w:val="00A9562B"/>
    <w:rsid w:val="00AA319B"/>
    <w:rsid w:val="00AA5984"/>
    <w:rsid w:val="00AA6A43"/>
    <w:rsid w:val="00AC2364"/>
    <w:rsid w:val="00AC3DD0"/>
    <w:rsid w:val="00AD003E"/>
    <w:rsid w:val="00AD3D77"/>
    <w:rsid w:val="00AD5B15"/>
    <w:rsid w:val="00AE1677"/>
    <w:rsid w:val="00AE469F"/>
    <w:rsid w:val="00AE6228"/>
    <w:rsid w:val="00AF52BD"/>
    <w:rsid w:val="00B06EDF"/>
    <w:rsid w:val="00B07B0D"/>
    <w:rsid w:val="00B21448"/>
    <w:rsid w:val="00B23410"/>
    <w:rsid w:val="00B2441C"/>
    <w:rsid w:val="00B27AD3"/>
    <w:rsid w:val="00B27D93"/>
    <w:rsid w:val="00B34082"/>
    <w:rsid w:val="00B34B13"/>
    <w:rsid w:val="00B42039"/>
    <w:rsid w:val="00B44487"/>
    <w:rsid w:val="00B508C8"/>
    <w:rsid w:val="00B52F2B"/>
    <w:rsid w:val="00B60ECC"/>
    <w:rsid w:val="00B62590"/>
    <w:rsid w:val="00B65000"/>
    <w:rsid w:val="00B65EE3"/>
    <w:rsid w:val="00B74821"/>
    <w:rsid w:val="00B76419"/>
    <w:rsid w:val="00B87924"/>
    <w:rsid w:val="00BA6023"/>
    <w:rsid w:val="00BB1408"/>
    <w:rsid w:val="00BB7A21"/>
    <w:rsid w:val="00BD2DE8"/>
    <w:rsid w:val="00BD3235"/>
    <w:rsid w:val="00BD5F59"/>
    <w:rsid w:val="00BE3A38"/>
    <w:rsid w:val="00BF01B9"/>
    <w:rsid w:val="00BF182F"/>
    <w:rsid w:val="00C00979"/>
    <w:rsid w:val="00C01EB1"/>
    <w:rsid w:val="00C0280C"/>
    <w:rsid w:val="00C02D2D"/>
    <w:rsid w:val="00C36229"/>
    <w:rsid w:val="00C3701E"/>
    <w:rsid w:val="00C502D3"/>
    <w:rsid w:val="00C52B1F"/>
    <w:rsid w:val="00C65B29"/>
    <w:rsid w:val="00C66DD5"/>
    <w:rsid w:val="00C71BD2"/>
    <w:rsid w:val="00C73918"/>
    <w:rsid w:val="00C81773"/>
    <w:rsid w:val="00C839BF"/>
    <w:rsid w:val="00C86C5F"/>
    <w:rsid w:val="00C86F77"/>
    <w:rsid w:val="00C922DB"/>
    <w:rsid w:val="00CA68EF"/>
    <w:rsid w:val="00CA7D8A"/>
    <w:rsid w:val="00CB55CE"/>
    <w:rsid w:val="00CC0B03"/>
    <w:rsid w:val="00CC0F57"/>
    <w:rsid w:val="00CC142B"/>
    <w:rsid w:val="00CC29A9"/>
    <w:rsid w:val="00CC36BF"/>
    <w:rsid w:val="00CE1077"/>
    <w:rsid w:val="00CE2626"/>
    <w:rsid w:val="00CE5F16"/>
    <w:rsid w:val="00CE795C"/>
    <w:rsid w:val="00CF0EE8"/>
    <w:rsid w:val="00CF62CA"/>
    <w:rsid w:val="00D00A6C"/>
    <w:rsid w:val="00D0538B"/>
    <w:rsid w:val="00D07AB8"/>
    <w:rsid w:val="00D17D59"/>
    <w:rsid w:val="00D26FBC"/>
    <w:rsid w:val="00D35DE8"/>
    <w:rsid w:val="00D4015C"/>
    <w:rsid w:val="00D4608D"/>
    <w:rsid w:val="00D51149"/>
    <w:rsid w:val="00D55111"/>
    <w:rsid w:val="00D57DF0"/>
    <w:rsid w:val="00D65C42"/>
    <w:rsid w:val="00D77643"/>
    <w:rsid w:val="00D777B3"/>
    <w:rsid w:val="00DA31CD"/>
    <w:rsid w:val="00DB2455"/>
    <w:rsid w:val="00DC0DC8"/>
    <w:rsid w:val="00DC71B8"/>
    <w:rsid w:val="00DD2E9B"/>
    <w:rsid w:val="00DD3881"/>
    <w:rsid w:val="00DD48F7"/>
    <w:rsid w:val="00DE1335"/>
    <w:rsid w:val="00DE2D81"/>
    <w:rsid w:val="00DF59D0"/>
    <w:rsid w:val="00DF63E7"/>
    <w:rsid w:val="00DF6C29"/>
    <w:rsid w:val="00E0131C"/>
    <w:rsid w:val="00E018C4"/>
    <w:rsid w:val="00E24353"/>
    <w:rsid w:val="00E33BF0"/>
    <w:rsid w:val="00E35623"/>
    <w:rsid w:val="00E41BD6"/>
    <w:rsid w:val="00E53A74"/>
    <w:rsid w:val="00E549E4"/>
    <w:rsid w:val="00E578ED"/>
    <w:rsid w:val="00E65652"/>
    <w:rsid w:val="00E715D9"/>
    <w:rsid w:val="00E75BB4"/>
    <w:rsid w:val="00E82AA4"/>
    <w:rsid w:val="00E841E4"/>
    <w:rsid w:val="00E85330"/>
    <w:rsid w:val="00E92898"/>
    <w:rsid w:val="00E94517"/>
    <w:rsid w:val="00EA0438"/>
    <w:rsid w:val="00EA42F8"/>
    <w:rsid w:val="00EA62FB"/>
    <w:rsid w:val="00EB1304"/>
    <w:rsid w:val="00EB5601"/>
    <w:rsid w:val="00EC2F88"/>
    <w:rsid w:val="00EC3943"/>
    <w:rsid w:val="00EC54EF"/>
    <w:rsid w:val="00ED76CE"/>
    <w:rsid w:val="00EE02D9"/>
    <w:rsid w:val="00EF0C2D"/>
    <w:rsid w:val="00EF18F1"/>
    <w:rsid w:val="00F07AF9"/>
    <w:rsid w:val="00F16C8C"/>
    <w:rsid w:val="00F21296"/>
    <w:rsid w:val="00F22783"/>
    <w:rsid w:val="00F251CB"/>
    <w:rsid w:val="00F27054"/>
    <w:rsid w:val="00F30D77"/>
    <w:rsid w:val="00F3529D"/>
    <w:rsid w:val="00F3591F"/>
    <w:rsid w:val="00F36FDC"/>
    <w:rsid w:val="00F4081A"/>
    <w:rsid w:val="00F61210"/>
    <w:rsid w:val="00F67C38"/>
    <w:rsid w:val="00F71921"/>
    <w:rsid w:val="00F737A8"/>
    <w:rsid w:val="00F8097F"/>
    <w:rsid w:val="00F84EC2"/>
    <w:rsid w:val="00F972B3"/>
    <w:rsid w:val="00FB7083"/>
    <w:rsid w:val="00FD3785"/>
    <w:rsid w:val="00FF25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37289125"/>
  <w15:chartTrackingRefBased/>
  <w15:docId w15:val="{31C6AF2C-1093-48C5-8A9A-D3ED3DB7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jc w:val="center"/>
      <w:outlineLvl w:val="0"/>
    </w:pPr>
    <w:rPr>
      <w:rFonts w:ascii="Arial Narrow" w:hAnsi="Arial Narrow"/>
      <w:b/>
      <w:sz w:val="26"/>
    </w:rPr>
  </w:style>
  <w:style w:type="paragraph" w:styleId="2">
    <w:name w:val="heading 2"/>
    <w:basedOn w:val="a"/>
    <w:next w:val="a"/>
    <w:qFormat/>
    <w:pPr>
      <w:keepNext/>
      <w:jc w:val="both"/>
      <w:outlineLvl w:val="1"/>
    </w:pPr>
    <w:rPr>
      <w:rFonts w:ascii="Arial Narrow" w:hAnsi="Arial Narrow"/>
      <w:sz w:val="26"/>
    </w:rPr>
  </w:style>
  <w:style w:type="paragraph" w:styleId="3">
    <w:name w:val="heading 3"/>
    <w:basedOn w:val="a"/>
    <w:next w:val="a"/>
    <w:qFormat/>
    <w:pPr>
      <w:keepNext/>
      <w:jc w:val="center"/>
      <w:outlineLvl w:val="2"/>
    </w:pPr>
    <w:rPr>
      <w:rFonts w:ascii="Arial" w:hAnsi="Arial"/>
      <w:b/>
      <w:sz w:val="24"/>
    </w:rPr>
  </w:style>
  <w:style w:type="paragraph" w:styleId="4">
    <w:name w:val="heading 4"/>
    <w:basedOn w:val="a"/>
    <w:next w:val="a"/>
    <w:qFormat/>
    <w:pPr>
      <w:keepNext/>
      <w:jc w:val="center"/>
      <w:outlineLvl w:val="3"/>
    </w:pPr>
    <w:rPr>
      <w:rFonts w:ascii="Tahoma" w:hAnsi="Tahoma"/>
      <w:sz w:val="26"/>
    </w:rPr>
  </w:style>
  <w:style w:type="paragraph" w:styleId="5">
    <w:name w:val="heading 5"/>
    <w:basedOn w:val="a"/>
    <w:next w:val="a"/>
    <w:qFormat/>
    <w:pPr>
      <w:keepNext/>
      <w:jc w:val="center"/>
      <w:outlineLvl w:val="4"/>
    </w:pPr>
    <w:rPr>
      <w:sz w:val="27"/>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jc w:val="center"/>
      <w:outlineLvl w:val="6"/>
    </w:pPr>
    <w:rPr>
      <w:b/>
      <w:sz w:val="28"/>
    </w:rPr>
  </w:style>
  <w:style w:type="paragraph" w:styleId="8">
    <w:name w:val="heading 8"/>
    <w:basedOn w:val="a"/>
    <w:next w:val="a"/>
    <w:qFormat/>
    <w:pPr>
      <w:keepNext/>
      <w:ind w:firstLine="720"/>
      <w:jc w:val="center"/>
      <w:outlineLvl w:val="7"/>
    </w:pPr>
    <w:rPr>
      <w:sz w:val="26"/>
    </w:rPr>
  </w:style>
  <w:style w:type="paragraph" w:styleId="9">
    <w:name w:val="heading 9"/>
    <w:basedOn w:val="a"/>
    <w:next w:val="a"/>
    <w:qFormat/>
    <w:pPr>
      <w:keepNext/>
      <w:outlineLvl w:val="8"/>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Название"/>
    <w:basedOn w:val="a"/>
    <w:link w:val="a4"/>
    <w:uiPriority w:val="10"/>
    <w:qFormat/>
    <w:pPr>
      <w:jc w:val="center"/>
    </w:pPr>
    <w:rPr>
      <w:rFonts w:ascii="Arial Narrow" w:hAnsi="Arial Narrow"/>
      <w:sz w:val="28"/>
    </w:rPr>
  </w:style>
  <w:style w:type="paragraph" w:styleId="a5">
    <w:name w:val="Body Text"/>
    <w:basedOn w:val="a"/>
    <w:pPr>
      <w:jc w:val="both"/>
    </w:pPr>
    <w:rPr>
      <w:rFonts w:ascii="Arial" w:hAnsi="Arial"/>
      <w:sz w:val="26"/>
    </w:rPr>
  </w:style>
  <w:style w:type="paragraph" w:styleId="20">
    <w:name w:val="Body Text 2"/>
    <w:basedOn w:val="a"/>
    <w:pPr>
      <w:jc w:val="both"/>
    </w:pPr>
    <w:rPr>
      <w:sz w:val="28"/>
    </w:rPr>
  </w:style>
  <w:style w:type="paragraph" w:styleId="30">
    <w:name w:val="Body Text 3"/>
    <w:basedOn w:val="a"/>
    <w:pPr>
      <w:jc w:val="both"/>
    </w:pPr>
    <w:rPr>
      <w:b/>
      <w:i/>
      <w:sz w:val="28"/>
    </w:rPr>
  </w:style>
  <w:style w:type="paragraph" w:styleId="a6">
    <w:name w:val="Body Text Indent"/>
    <w:basedOn w:val="a"/>
    <w:pPr>
      <w:ind w:firstLine="720"/>
      <w:jc w:val="both"/>
    </w:pPr>
    <w:rPr>
      <w:b/>
      <w:i/>
      <w:sz w:val="28"/>
    </w:rPr>
  </w:style>
  <w:style w:type="paragraph" w:styleId="21">
    <w:name w:val="Body Text Indent 2"/>
    <w:basedOn w:val="a"/>
    <w:pPr>
      <w:ind w:firstLine="720"/>
      <w:jc w:val="both"/>
    </w:pPr>
    <w:rPr>
      <w:sz w:val="28"/>
    </w:rPr>
  </w:style>
  <w:style w:type="paragraph" w:styleId="31">
    <w:name w:val="Body Text Indent 3"/>
    <w:basedOn w:val="a"/>
    <w:pPr>
      <w:ind w:firstLine="709"/>
      <w:jc w:val="both"/>
    </w:pPr>
    <w:rPr>
      <w:sz w:val="28"/>
    </w:rPr>
  </w:style>
  <w:style w:type="paragraph" w:styleId="a7">
    <w:name w:val="header"/>
    <w:basedOn w:val="a"/>
    <w:pPr>
      <w:tabs>
        <w:tab w:val="center" w:pos="4677"/>
        <w:tab w:val="right" w:pos="9355"/>
      </w:tabs>
    </w:pPr>
  </w:style>
  <w:style w:type="character" w:styleId="a8">
    <w:name w:val="page number"/>
    <w:basedOn w:val="a0"/>
  </w:style>
  <w:style w:type="paragraph" w:styleId="a9">
    <w:name w:val="footnote text"/>
    <w:basedOn w:val="a"/>
    <w:semiHidden/>
  </w:style>
  <w:style w:type="character" w:styleId="aa">
    <w:name w:val="footnote reference"/>
    <w:semiHidden/>
    <w:rPr>
      <w:vertAlign w:val="superscript"/>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10">
    <w:name w:val="Знак1"/>
    <w:basedOn w:val="a"/>
    <w:rsid w:val="00D0538B"/>
    <w:pPr>
      <w:spacing w:before="100" w:beforeAutospacing="1" w:after="100" w:afterAutospacing="1"/>
    </w:pPr>
    <w:rPr>
      <w:rFonts w:ascii="Tahoma" w:hAnsi="Tahoma"/>
      <w:lang w:val="en-US" w:eastAsia="en-US"/>
    </w:rPr>
  </w:style>
  <w:style w:type="character" w:styleId="ab">
    <w:name w:val="Emphasis"/>
    <w:qFormat/>
    <w:rsid w:val="00DB2455"/>
    <w:rPr>
      <w:i/>
      <w:iCs/>
    </w:rPr>
  </w:style>
  <w:style w:type="paragraph" w:customStyle="1" w:styleId="Web">
    <w:name w:val="Обычный (Web)"/>
    <w:basedOn w:val="a"/>
    <w:rsid w:val="00DB2455"/>
    <w:pPr>
      <w:spacing w:before="100" w:after="100"/>
    </w:pPr>
    <w:rPr>
      <w:sz w:val="24"/>
      <w:szCs w:val="24"/>
      <w:lang w:eastAsia="ar-SA"/>
    </w:rPr>
  </w:style>
  <w:style w:type="paragraph" w:customStyle="1" w:styleId="210">
    <w:name w:val="Основной текст 21"/>
    <w:basedOn w:val="a"/>
    <w:rsid w:val="0031369F"/>
    <w:pPr>
      <w:jc w:val="both"/>
    </w:pPr>
    <w:rPr>
      <w:sz w:val="28"/>
      <w:lang w:eastAsia="ar-SA"/>
    </w:rPr>
  </w:style>
  <w:style w:type="paragraph" w:customStyle="1" w:styleId="Preformatted">
    <w:name w:val="Preformatted"/>
    <w:basedOn w:val="a"/>
    <w:rsid w:val="0031369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pPr>
    <w:rPr>
      <w:rFonts w:ascii="Courier New" w:hAnsi="Courier New" w:cs="Courier New"/>
      <w:lang w:eastAsia="ar-SA"/>
    </w:rPr>
  </w:style>
  <w:style w:type="table" w:styleId="ac">
    <w:name w:val="Table Grid"/>
    <w:basedOn w:val="a1"/>
    <w:uiPriority w:val="39"/>
    <w:rsid w:val="006D58A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43FE"/>
    <w:pPr>
      <w:autoSpaceDE w:val="0"/>
      <w:autoSpaceDN w:val="0"/>
      <w:adjustRightInd w:val="0"/>
    </w:pPr>
    <w:rPr>
      <w:color w:val="000000"/>
      <w:sz w:val="24"/>
      <w:szCs w:val="24"/>
    </w:rPr>
  </w:style>
  <w:style w:type="character" w:customStyle="1" w:styleId="ad">
    <w:name w:val="Цветовое выделение"/>
    <w:rsid w:val="002D4FE8"/>
    <w:rPr>
      <w:b/>
      <w:bCs/>
      <w:color w:val="000080"/>
    </w:rPr>
  </w:style>
  <w:style w:type="character" w:customStyle="1" w:styleId="ae">
    <w:name w:val="Гипертекстовая ссылка"/>
    <w:rsid w:val="002D4FE8"/>
    <w:rPr>
      <w:b/>
      <w:bCs/>
      <w:color w:val="008000"/>
    </w:rPr>
  </w:style>
  <w:style w:type="paragraph" w:customStyle="1" w:styleId="af">
    <w:name w:val="Нормальный (таблица)"/>
    <w:basedOn w:val="a"/>
    <w:next w:val="a"/>
    <w:rsid w:val="002D4FE8"/>
    <w:pPr>
      <w:widowControl w:val="0"/>
      <w:autoSpaceDE w:val="0"/>
      <w:autoSpaceDN w:val="0"/>
      <w:adjustRightInd w:val="0"/>
      <w:jc w:val="both"/>
    </w:pPr>
    <w:rPr>
      <w:rFonts w:ascii="Arial" w:hAnsi="Arial" w:cs="Arial"/>
      <w:sz w:val="24"/>
      <w:szCs w:val="24"/>
    </w:rPr>
  </w:style>
  <w:style w:type="paragraph" w:customStyle="1" w:styleId="af0">
    <w:name w:val="Прижатый влево"/>
    <w:basedOn w:val="a"/>
    <w:next w:val="a"/>
    <w:rsid w:val="002D4FE8"/>
    <w:pPr>
      <w:widowControl w:val="0"/>
      <w:autoSpaceDE w:val="0"/>
      <w:autoSpaceDN w:val="0"/>
      <w:adjustRightInd w:val="0"/>
    </w:pPr>
    <w:rPr>
      <w:rFonts w:ascii="Arial" w:hAnsi="Arial" w:cs="Arial"/>
      <w:sz w:val="24"/>
      <w:szCs w:val="24"/>
    </w:rPr>
  </w:style>
  <w:style w:type="character" w:styleId="af1">
    <w:name w:val="Hyperlink"/>
    <w:rsid w:val="003465F7"/>
    <w:rPr>
      <w:color w:val="0000FF"/>
      <w:u w:val="single"/>
    </w:rPr>
  </w:style>
  <w:style w:type="paragraph" w:customStyle="1" w:styleId="211">
    <w:name w:val="Основной текст с отступом 21"/>
    <w:basedOn w:val="a"/>
    <w:rsid w:val="00F3591F"/>
    <w:pPr>
      <w:ind w:firstLine="720"/>
      <w:jc w:val="both"/>
    </w:pPr>
    <w:rPr>
      <w:sz w:val="28"/>
      <w:lang w:eastAsia="ar-SA"/>
    </w:rPr>
  </w:style>
  <w:style w:type="paragraph" w:styleId="HTML">
    <w:name w:val="HTML Preformatted"/>
    <w:basedOn w:val="a"/>
    <w:rsid w:val="00E35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FontStyle12">
    <w:name w:val="Font Style12"/>
    <w:rsid w:val="00AE6228"/>
    <w:rPr>
      <w:rFonts w:ascii="Times New Roman" w:hAnsi="Times New Roman" w:cs="Times New Roman" w:hint="default"/>
      <w:sz w:val="18"/>
      <w:szCs w:val="18"/>
    </w:rPr>
  </w:style>
  <w:style w:type="paragraph" w:customStyle="1" w:styleId="af2">
    <w:name w:val="Таблицы (моноширинный)"/>
    <w:basedOn w:val="a"/>
    <w:next w:val="a"/>
    <w:rsid w:val="00AE6228"/>
    <w:pPr>
      <w:widowControl w:val="0"/>
      <w:autoSpaceDE w:val="0"/>
      <w:autoSpaceDN w:val="0"/>
      <w:adjustRightInd w:val="0"/>
      <w:jc w:val="both"/>
    </w:pPr>
    <w:rPr>
      <w:rFonts w:ascii="Courier New" w:hAnsi="Courier New" w:cs="Courier New"/>
    </w:rPr>
  </w:style>
  <w:style w:type="paragraph" w:styleId="af3">
    <w:name w:val="endnote text"/>
    <w:basedOn w:val="a"/>
    <w:link w:val="af4"/>
    <w:rsid w:val="00002E4F"/>
  </w:style>
  <w:style w:type="character" w:customStyle="1" w:styleId="af4">
    <w:name w:val="Текст концевой сноски Знак"/>
    <w:basedOn w:val="a0"/>
    <w:link w:val="af3"/>
    <w:rsid w:val="00002E4F"/>
  </w:style>
  <w:style w:type="character" w:styleId="af5">
    <w:name w:val="endnote reference"/>
    <w:rsid w:val="00002E4F"/>
    <w:rPr>
      <w:vertAlign w:val="superscript"/>
    </w:rPr>
  </w:style>
  <w:style w:type="paragraph" w:styleId="af6">
    <w:name w:val="Balloon Text"/>
    <w:basedOn w:val="a"/>
    <w:link w:val="af7"/>
    <w:rsid w:val="00B07B0D"/>
    <w:rPr>
      <w:rFonts w:ascii="Tahoma" w:hAnsi="Tahoma" w:cs="Tahoma"/>
      <w:sz w:val="16"/>
      <w:szCs w:val="16"/>
    </w:rPr>
  </w:style>
  <w:style w:type="character" w:customStyle="1" w:styleId="af7">
    <w:name w:val="Текст выноски Знак"/>
    <w:link w:val="af6"/>
    <w:rsid w:val="00B07B0D"/>
    <w:rPr>
      <w:rFonts w:ascii="Tahoma" w:hAnsi="Tahoma" w:cs="Tahoma"/>
      <w:sz w:val="16"/>
      <w:szCs w:val="16"/>
    </w:rPr>
  </w:style>
  <w:style w:type="character" w:customStyle="1" w:styleId="a4">
    <w:name w:val="Заголовок Знак"/>
    <w:link w:val="a3"/>
    <w:uiPriority w:val="10"/>
    <w:rsid w:val="004D1413"/>
    <w:rPr>
      <w:rFonts w:ascii="Arial Narrow" w:hAnsi="Arial Narro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C991D-16B1-4E07-9904-866FBB97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6665</Words>
  <Characters>48616</Characters>
  <Application>Microsoft Office Word</Application>
  <DocSecurity>0</DocSecurity>
  <Lines>405</Lines>
  <Paragraphs>110</Paragraphs>
  <ScaleCrop>false</ScaleCrop>
  <HeadingPairs>
    <vt:vector size="2" baseType="variant">
      <vt:variant>
        <vt:lpstr>Название</vt:lpstr>
      </vt:variant>
      <vt:variant>
        <vt:i4>1</vt:i4>
      </vt:variant>
    </vt:vector>
  </HeadingPairs>
  <TitlesOfParts>
    <vt:vector size="1" baseType="lpstr">
      <vt:lpstr>ПОСТ2005</vt:lpstr>
    </vt:vector>
  </TitlesOfParts>
  <Company>витязь</Company>
  <LinksUpToDate>false</LinksUpToDate>
  <CharactersWithSpaces>55171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ПОСТ2005</dc:title>
  <dc:subject/>
  <dc:creator>витязь</dc:creator>
  <cp:keywords/>
  <cp:lastModifiedBy>korel</cp:lastModifiedBy>
  <cp:revision>3</cp:revision>
  <cp:lastPrinted>2025-10-03T08:42:00Z</cp:lastPrinted>
  <dcterms:created xsi:type="dcterms:W3CDTF">2025-10-06T08:55:00Z</dcterms:created>
  <dcterms:modified xsi:type="dcterms:W3CDTF">2025-10-06T08:55:00Z</dcterms:modified>
</cp:coreProperties>
</file>